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3D8E" w14:textId="1C213256" w:rsidR="005B66B4" w:rsidRPr="005B66B4" w:rsidRDefault="005B66B4" w:rsidP="005B66B4">
      <w:pPr>
        <w:spacing w:after="240"/>
        <w:jc w:val="center"/>
        <w:rPr>
          <w:rFonts w:ascii="Verdana" w:hAnsi="Verdana"/>
          <w:sz w:val="20"/>
        </w:rPr>
      </w:pPr>
      <w:r w:rsidRPr="005B66B4">
        <w:rPr>
          <w:rFonts w:ascii="Verdana" w:hAnsi="Verdana"/>
          <w:b/>
          <w:sz w:val="20"/>
        </w:rPr>
        <w:t xml:space="preserve">Anexo </w:t>
      </w:r>
      <w:r>
        <w:rPr>
          <w:rFonts w:ascii="Verdana" w:hAnsi="Verdana"/>
          <w:b/>
          <w:sz w:val="20"/>
        </w:rPr>
        <w:t>V</w:t>
      </w:r>
      <w:r w:rsidRPr="005B66B4">
        <w:rPr>
          <w:rFonts w:ascii="Verdana" w:hAnsi="Verdana"/>
          <w:b/>
          <w:sz w:val="20"/>
        </w:rPr>
        <w:t xml:space="preserve"> – DECLARAÇÃO</w:t>
      </w:r>
    </w:p>
    <w:p w14:paraId="4B7D245C" w14:textId="77777777" w:rsidR="005B66B4" w:rsidRPr="000042EB" w:rsidRDefault="005B66B4" w:rsidP="005B66B4">
      <w:pPr>
        <w:spacing w:after="240"/>
        <w:jc w:val="both"/>
        <w:rPr>
          <w:rFonts w:ascii="Verdana" w:hAnsi="Verdana"/>
          <w:sz w:val="18"/>
          <w:szCs w:val="18"/>
        </w:rPr>
      </w:pPr>
      <w:r w:rsidRPr="000042EB">
        <w:rPr>
          <w:rFonts w:ascii="Verdana" w:hAnsi="Verdana"/>
          <w:sz w:val="18"/>
          <w:szCs w:val="18"/>
        </w:rPr>
        <w:t>Declaro, para fins de direito, que o</w:t>
      </w:r>
      <w:r w:rsidRPr="00BD2545">
        <w:rPr>
          <w:rFonts w:ascii="Verdana" w:hAnsi="Verdana"/>
          <w:color w:val="FF0000"/>
          <w:sz w:val="18"/>
          <w:szCs w:val="18"/>
        </w:rPr>
        <w:t>(a)</w:t>
      </w:r>
      <w:r w:rsidRPr="000042EB">
        <w:rPr>
          <w:rFonts w:ascii="Verdana" w:hAnsi="Verdana"/>
          <w:sz w:val="18"/>
          <w:szCs w:val="18"/>
        </w:rPr>
        <w:t xml:space="preserve"> </w:t>
      </w:r>
      <w:r w:rsidRPr="00BD2545">
        <w:rPr>
          <w:rFonts w:ascii="Verdana" w:hAnsi="Verdana"/>
          <w:color w:val="FF0000"/>
          <w:sz w:val="18"/>
          <w:szCs w:val="18"/>
          <w:u w:val="single"/>
        </w:rPr>
        <w:t>(a beneficiária da subvenção)</w:t>
      </w:r>
      <w:r w:rsidRPr="000042EB">
        <w:rPr>
          <w:rFonts w:ascii="Verdana" w:hAnsi="Verdana"/>
          <w:sz w:val="18"/>
          <w:szCs w:val="18"/>
        </w:rPr>
        <w:t xml:space="preserve"> realizou, em conformidade com a legislação aplicável ao contrato </w:t>
      </w:r>
      <w:r w:rsidRPr="00BD2545">
        <w:rPr>
          <w:rFonts w:ascii="Verdana" w:hAnsi="Verdana"/>
          <w:color w:val="FF0000"/>
          <w:sz w:val="18"/>
          <w:szCs w:val="18"/>
          <w:u w:val="single"/>
        </w:rPr>
        <w:t>(número do contrato)</w:t>
      </w:r>
      <w:r w:rsidRPr="000042EB">
        <w:rPr>
          <w:rFonts w:ascii="Verdana" w:hAnsi="Verdana"/>
          <w:sz w:val="18"/>
          <w:szCs w:val="18"/>
        </w:rPr>
        <w:t xml:space="preserve">, intitulado </w:t>
      </w:r>
      <w:r w:rsidRPr="00BD2545">
        <w:rPr>
          <w:rFonts w:ascii="Verdana" w:hAnsi="Verdana"/>
          <w:color w:val="FF0000"/>
          <w:sz w:val="18"/>
          <w:szCs w:val="18"/>
          <w:u w:val="single"/>
        </w:rPr>
        <w:t>(título do contrato)</w:t>
      </w:r>
      <w:r w:rsidRPr="000042EB">
        <w:rPr>
          <w:rFonts w:ascii="Verdana" w:hAnsi="Verdana"/>
          <w:sz w:val="18"/>
          <w:szCs w:val="18"/>
        </w:rPr>
        <w:t>, todos os procedimentos abaixo listados:</w:t>
      </w:r>
      <w:r w:rsidR="00CF3436" w:rsidRPr="000042EB">
        <w:rPr>
          <w:rFonts w:ascii="Verdana" w:hAnsi="Verdana"/>
          <w:sz w:val="18"/>
          <w:szCs w:val="18"/>
        </w:rPr>
        <w:t xml:space="preserve"> </w:t>
      </w:r>
    </w:p>
    <w:p w14:paraId="1AE8CAF9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>- da execução dos recursos FINEP e da contrapartida (financeira e não financeira) de acordo com o previsto no termo de contrato e plano de trabalho;</w:t>
      </w:r>
    </w:p>
    <w:p w14:paraId="6FBF6C00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 xml:space="preserve">- </w:t>
      </w:r>
      <w:proofErr w:type="gramStart"/>
      <w:r w:rsidRPr="000042EB">
        <w:rPr>
          <w:rFonts w:ascii="Verdana" w:hAnsi="Verdana"/>
          <w:bCs/>
          <w:sz w:val="18"/>
          <w:szCs w:val="18"/>
        </w:rPr>
        <w:t>das</w:t>
      </w:r>
      <w:proofErr w:type="gramEnd"/>
      <w:r w:rsidRPr="000042EB">
        <w:rPr>
          <w:rFonts w:ascii="Verdana" w:hAnsi="Verdana"/>
          <w:bCs/>
          <w:sz w:val="18"/>
          <w:szCs w:val="18"/>
        </w:rPr>
        <w:t xml:space="preserve"> aquisições de bens e serviços informadas na prestação de contas, nas rubricas: “Outros Serviços de Terceiros Pessoa Jurídica, Outros Serviços de Terceiros Pessoa Física, Material de Consumo e Equipamentos e Material Permanente” de que foram realizadas cotações de preço ou justificativa de sua ausência, com estrita observância da legislação vigente, respeitados os princípios da legalidade, moralidade, impessoalidade, e economicidade buscando a proposta mais vantajosa para a administração;</w:t>
      </w:r>
    </w:p>
    <w:p w14:paraId="1D9F2906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>- da inexistência de realização de despesas com recursos da FINEP com taxas bancárias, multas, juros ou correção monetária, inclusive, referente a pagamentos ou recolhimentos fora dos prazos;</w:t>
      </w:r>
    </w:p>
    <w:p w14:paraId="7DF589BE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>- dos beneficiários listados na prestação de contas nas rubricas Vencimentos e Vantagens Fixas e Obrigações Patronais constarem na relação da equipe executora do projeto e ou no relatório técnico apresentado;</w:t>
      </w:r>
    </w:p>
    <w:p w14:paraId="4FB23190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>- dos beneficiários listados nas Rubricas Diárias e Passagens e Despesas com Locomoção terem participado do projeto;</w:t>
      </w:r>
    </w:p>
    <w:p w14:paraId="02243EC1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>- da identificação dos documentos fiscais com o número do contrato e atesto de recebimento dos bens / serviços fornecidos;</w:t>
      </w:r>
    </w:p>
    <w:p w14:paraId="438812A2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>- da existência de contratos de serviço para as aquisições de serviços adquiridos para o projeto, quando couber;</w:t>
      </w:r>
    </w:p>
    <w:p w14:paraId="563FA440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>- de que foram quitados todos os encargos legais obrigatórios decorrentes da relação trabalhista, firmada com os beneficiários dos recursos do contrato, durante a vigência do projeto;</w:t>
      </w:r>
    </w:p>
    <w:p w14:paraId="628CFC19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>- da inexistência de gastos após o Prazo de Utilização dos Recursos (PUR);</w:t>
      </w:r>
    </w:p>
    <w:p w14:paraId="55B0248C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>- da utilização dos rendimentos de aplicação financeira exclusivamente na execução do projeto e nas rubricas pré-estabelecidas;</w:t>
      </w:r>
    </w:p>
    <w:p w14:paraId="6176E40D" w14:textId="77777777" w:rsidR="005B66B4" w:rsidRPr="000042EB" w:rsidRDefault="005B66B4" w:rsidP="005B66B4">
      <w:pPr>
        <w:numPr>
          <w:ilvl w:val="0"/>
          <w:numId w:val="1"/>
        </w:numPr>
        <w:spacing w:before="120"/>
        <w:ind w:left="709" w:hanging="567"/>
        <w:jc w:val="both"/>
        <w:rPr>
          <w:rFonts w:ascii="Verdana" w:hAnsi="Verdana"/>
          <w:bCs/>
          <w:sz w:val="18"/>
          <w:szCs w:val="18"/>
        </w:rPr>
      </w:pPr>
      <w:r w:rsidRPr="000042EB">
        <w:rPr>
          <w:rFonts w:ascii="Verdana" w:hAnsi="Verdana"/>
          <w:bCs/>
          <w:sz w:val="18"/>
          <w:szCs w:val="18"/>
        </w:rPr>
        <w:t xml:space="preserve">- </w:t>
      </w:r>
      <w:proofErr w:type="gramStart"/>
      <w:r w:rsidRPr="000042EB">
        <w:rPr>
          <w:rFonts w:ascii="Verdana" w:hAnsi="Verdana"/>
          <w:bCs/>
          <w:sz w:val="18"/>
          <w:szCs w:val="18"/>
        </w:rPr>
        <w:t>da</w:t>
      </w:r>
      <w:proofErr w:type="gramEnd"/>
      <w:r w:rsidRPr="000042EB">
        <w:rPr>
          <w:rFonts w:ascii="Verdana" w:hAnsi="Verdana"/>
          <w:bCs/>
          <w:sz w:val="18"/>
          <w:szCs w:val="18"/>
        </w:rPr>
        <w:t xml:space="preserve"> ciência de manter por 5 (cinco) anos, a partir da aprovação da prestação de contas final do projeto pela FINEP, a guarda de toda documentação comprobatória relativa ao contrato.</w:t>
      </w:r>
    </w:p>
    <w:p w14:paraId="43FF3EA2" w14:textId="25CF489B" w:rsidR="00E45248" w:rsidRDefault="00E45248" w:rsidP="00E45248">
      <w:pPr>
        <w:spacing w:before="120"/>
        <w:ind w:left="142"/>
        <w:jc w:val="both"/>
        <w:rPr>
          <w:rFonts w:ascii="Verdana" w:hAnsi="Verdana"/>
          <w:bCs/>
          <w:sz w:val="18"/>
          <w:szCs w:val="18"/>
        </w:rPr>
      </w:pPr>
      <w:r w:rsidRPr="00E45248">
        <w:rPr>
          <w:rFonts w:ascii="Verdana" w:hAnsi="Verdana"/>
          <w:bCs/>
          <w:sz w:val="18"/>
          <w:szCs w:val="18"/>
        </w:rPr>
        <w:t xml:space="preserve">l) </w:t>
      </w:r>
      <w:r>
        <w:rPr>
          <w:rFonts w:ascii="Verdana" w:hAnsi="Verdana"/>
          <w:bCs/>
          <w:sz w:val="18"/>
          <w:szCs w:val="18"/>
        </w:rPr>
        <w:tab/>
      </w:r>
      <w:r w:rsidRPr="00E45248">
        <w:rPr>
          <w:rFonts w:ascii="Verdana" w:hAnsi="Verdana"/>
          <w:bCs/>
          <w:sz w:val="18"/>
          <w:szCs w:val="18"/>
        </w:rPr>
        <w:t>– do não pagamento com recursos de subvenção econômica (recursos Finep) aos sócios ou acionistas, exceto quando previsto na Relação de Itens do projeto aprovada pela Finep</w:t>
      </w:r>
      <w:r>
        <w:rPr>
          <w:rFonts w:ascii="Verdana" w:hAnsi="Verdana"/>
          <w:bCs/>
          <w:sz w:val="18"/>
          <w:szCs w:val="18"/>
        </w:rPr>
        <w:t>.</w:t>
      </w:r>
    </w:p>
    <w:p w14:paraId="0D7CC333" w14:textId="32716A14" w:rsidR="000042EB" w:rsidRPr="00E45248" w:rsidRDefault="000042EB" w:rsidP="00E45248">
      <w:pPr>
        <w:spacing w:before="120"/>
        <w:ind w:left="142"/>
        <w:jc w:val="both"/>
        <w:rPr>
          <w:rFonts w:ascii="Verdana" w:hAnsi="Verdana"/>
          <w:bCs/>
          <w:sz w:val="18"/>
          <w:szCs w:val="18"/>
        </w:rPr>
      </w:pPr>
      <w:r w:rsidRPr="00E45248">
        <w:rPr>
          <w:rFonts w:ascii="Verdana" w:hAnsi="Verdana"/>
          <w:b/>
          <w:bCs/>
          <w:sz w:val="18"/>
          <w:szCs w:val="18"/>
        </w:rPr>
        <w:t>Importante:</w:t>
      </w:r>
      <w:r w:rsidRPr="00E45248">
        <w:rPr>
          <w:rFonts w:ascii="Verdana" w:hAnsi="Verdana"/>
          <w:bCs/>
          <w:sz w:val="18"/>
          <w:szCs w:val="18"/>
        </w:rPr>
        <w:t xml:space="preserve"> Informar </w:t>
      </w:r>
      <w:r w:rsidRPr="00E45248">
        <w:rPr>
          <w:rFonts w:ascii="Verdana" w:hAnsi="Verdana"/>
          <w:bCs/>
          <w:sz w:val="18"/>
          <w:szCs w:val="18"/>
          <w:u w:val="single"/>
        </w:rPr>
        <w:t>obrigatoriamente</w:t>
      </w:r>
      <w:r w:rsidRPr="00E45248">
        <w:rPr>
          <w:rFonts w:ascii="Verdana" w:hAnsi="Verdana"/>
          <w:bCs/>
          <w:sz w:val="18"/>
          <w:szCs w:val="18"/>
        </w:rPr>
        <w:t xml:space="preserve"> o nome</w:t>
      </w:r>
      <w:r w:rsidR="00574BB9" w:rsidRPr="00E45248">
        <w:rPr>
          <w:rFonts w:ascii="Verdana" w:hAnsi="Verdana"/>
          <w:bCs/>
          <w:sz w:val="18"/>
          <w:szCs w:val="18"/>
        </w:rPr>
        <w:t xml:space="preserve"> completo</w:t>
      </w:r>
      <w:r w:rsidR="00FA0709" w:rsidRPr="00E45248">
        <w:rPr>
          <w:rFonts w:ascii="Verdana" w:hAnsi="Verdana"/>
          <w:bCs/>
          <w:sz w:val="18"/>
          <w:szCs w:val="18"/>
        </w:rPr>
        <w:t xml:space="preserve"> e CPF</w:t>
      </w:r>
      <w:r w:rsidRPr="00E45248">
        <w:rPr>
          <w:rFonts w:ascii="Verdana" w:hAnsi="Verdana"/>
          <w:bCs/>
          <w:sz w:val="18"/>
          <w:szCs w:val="18"/>
        </w:rPr>
        <w:t xml:space="preserve"> dos sócios ou acionistas da empresa no campo abaixo:</w:t>
      </w:r>
    </w:p>
    <w:p w14:paraId="06593287" w14:textId="77777777" w:rsidR="000042EB" w:rsidRPr="000042EB" w:rsidRDefault="000042EB" w:rsidP="00004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142"/>
        <w:jc w:val="both"/>
        <w:rPr>
          <w:rFonts w:ascii="Verdana" w:hAnsi="Verdana"/>
          <w:bCs/>
          <w:sz w:val="18"/>
          <w:szCs w:val="18"/>
        </w:rPr>
      </w:pPr>
    </w:p>
    <w:p w14:paraId="26F424F5" w14:textId="77777777" w:rsidR="000042EB" w:rsidRPr="000042EB" w:rsidRDefault="000042EB" w:rsidP="00004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142"/>
        <w:jc w:val="both"/>
        <w:rPr>
          <w:rFonts w:ascii="Verdana" w:hAnsi="Verdana"/>
          <w:bCs/>
          <w:sz w:val="18"/>
          <w:szCs w:val="18"/>
        </w:rPr>
      </w:pPr>
    </w:p>
    <w:p w14:paraId="7F3AA284" w14:textId="77777777" w:rsidR="000042EB" w:rsidRPr="000042EB" w:rsidRDefault="000042EB" w:rsidP="000042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142"/>
        <w:jc w:val="both"/>
        <w:rPr>
          <w:rFonts w:ascii="Verdana" w:hAnsi="Verdana"/>
          <w:bCs/>
          <w:sz w:val="18"/>
          <w:szCs w:val="18"/>
        </w:rPr>
      </w:pPr>
    </w:p>
    <w:p w14:paraId="0779A827" w14:textId="77777777" w:rsidR="005B66B4" w:rsidRPr="000042EB" w:rsidRDefault="005B66B4" w:rsidP="005B66B4">
      <w:pPr>
        <w:spacing w:before="120"/>
        <w:ind w:left="1788"/>
        <w:jc w:val="both"/>
        <w:rPr>
          <w:rFonts w:ascii="Verdana" w:hAnsi="Verdana"/>
          <w:bCs/>
          <w:sz w:val="18"/>
          <w:szCs w:val="18"/>
        </w:rPr>
      </w:pPr>
    </w:p>
    <w:p w14:paraId="61349FEE" w14:textId="77777777" w:rsidR="005B66B4" w:rsidRPr="000042EB" w:rsidRDefault="005B66B4" w:rsidP="005B66B4">
      <w:pPr>
        <w:jc w:val="both"/>
        <w:rPr>
          <w:rFonts w:ascii="Verdana" w:hAnsi="Verdana"/>
          <w:snapToGrid w:val="0"/>
          <w:sz w:val="18"/>
          <w:szCs w:val="18"/>
        </w:rPr>
      </w:pPr>
      <w:r w:rsidRPr="000042EB">
        <w:rPr>
          <w:rFonts w:ascii="Verdana" w:hAnsi="Verdana"/>
          <w:snapToGrid w:val="0"/>
          <w:sz w:val="18"/>
          <w:szCs w:val="18"/>
        </w:rPr>
        <w:t xml:space="preserve">O signatário declara que </w:t>
      </w:r>
      <w:r w:rsidR="004303BE" w:rsidRPr="000042EB">
        <w:rPr>
          <w:rFonts w:ascii="Verdana" w:hAnsi="Verdana"/>
          <w:snapToGrid w:val="0"/>
          <w:sz w:val="18"/>
          <w:szCs w:val="18"/>
        </w:rPr>
        <w:t>expressa assunção de responsabilidade civil e criminal pela veracidade das informações prestadas</w:t>
      </w:r>
      <w:r w:rsidRPr="000042EB">
        <w:rPr>
          <w:rFonts w:ascii="Verdana" w:hAnsi="Verdana"/>
          <w:snapToGrid w:val="0"/>
          <w:sz w:val="18"/>
          <w:szCs w:val="18"/>
        </w:rPr>
        <w:t xml:space="preserve">. Declara ainda estar ciente das sanções que poderão lhe ser impostas, na hipótese de falsidade da presente declaração. </w:t>
      </w:r>
    </w:p>
    <w:p w14:paraId="3AE85D68" w14:textId="77777777" w:rsidR="005B66B4" w:rsidRPr="000042EB" w:rsidRDefault="005B66B4" w:rsidP="005B66B4">
      <w:pPr>
        <w:jc w:val="both"/>
        <w:rPr>
          <w:rFonts w:ascii="Verdana" w:hAnsi="Verdana"/>
          <w:snapToGrid w:val="0"/>
          <w:sz w:val="18"/>
          <w:szCs w:val="18"/>
        </w:rPr>
      </w:pPr>
    </w:p>
    <w:p w14:paraId="7F54207D" w14:textId="77777777" w:rsidR="005B66B4" w:rsidRPr="000042EB" w:rsidRDefault="005B66B4" w:rsidP="005B66B4">
      <w:pPr>
        <w:spacing w:after="240"/>
        <w:jc w:val="both"/>
        <w:rPr>
          <w:rFonts w:ascii="Verdana" w:hAnsi="Verdana"/>
          <w:sz w:val="18"/>
          <w:szCs w:val="18"/>
        </w:rPr>
      </w:pPr>
      <w:r w:rsidRPr="000042EB">
        <w:rPr>
          <w:rFonts w:ascii="Verdana" w:hAnsi="Verdana"/>
          <w:sz w:val="18"/>
          <w:szCs w:val="18"/>
        </w:rPr>
        <w:t>__________________________________</w:t>
      </w:r>
    </w:p>
    <w:p w14:paraId="596F6713" w14:textId="77777777" w:rsidR="005B66B4" w:rsidRPr="000042EB" w:rsidRDefault="005B66B4" w:rsidP="005B66B4">
      <w:pPr>
        <w:pStyle w:val="Corpodetexto"/>
        <w:spacing w:after="240"/>
        <w:rPr>
          <w:rFonts w:ascii="Verdana" w:hAnsi="Verdana"/>
          <w:sz w:val="18"/>
          <w:szCs w:val="18"/>
        </w:rPr>
      </w:pPr>
      <w:r w:rsidRPr="000042EB">
        <w:rPr>
          <w:rFonts w:ascii="Verdana" w:hAnsi="Verdana"/>
          <w:sz w:val="18"/>
          <w:szCs w:val="18"/>
        </w:rPr>
        <w:t xml:space="preserve">Assinatura com identificação e CPF do dirigente da instituição proponente ou ordenador de despesas formalmente designado.   </w:t>
      </w:r>
    </w:p>
    <w:p w14:paraId="21D233EC" w14:textId="77777777" w:rsidR="009E5F89" w:rsidRPr="000042EB" w:rsidRDefault="005B66B4" w:rsidP="005B66B4">
      <w:pPr>
        <w:rPr>
          <w:sz w:val="18"/>
          <w:szCs w:val="18"/>
        </w:rPr>
      </w:pPr>
      <w:r w:rsidRPr="000042EB">
        <w:rPr>
          <w:rFonts w:ascii="Verdana" w:hAnsi="Verdana"/>
          <w:sz w:val="18"/>
          <w:szCs w:val="18"/>
        </w:rPr>
        <w:t>Local e data________________________</w:t>
      </w:r>
      <w:proofErr w:type="gramStart"/>
      <w:r w:rsidRPr="000042EB">
        <w:rPr>
          <w:rFonts w:ascii="Verdana" w:hAnsi="Verdana"/>
          <w:sz w:val="18"/>
          <w:szCs w:val="18"/>
        </w:rPr>
        <w:t xml:space="preserve">_,   </w:t>
      </w:r>
      <w:proofErr w:type="gramEnd"/>
      <w:r w:rsidRPr="000042EB">
        <w:rPr>
          <w:rFonts w:ascii="Verdana" w:hAnsi="Verdana"/>
          <w:sz w:val="18"/>
          <w:szCs w:val="18"/>
        </w:rPr>
        <w:t>__/__/___</w:t>
      </w:r>
    </w:p>
    <w:sectPr w:rsidR="009E5F89" w:rsidRPr="000042EB" w:rsidSect="00004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2AC6" w14:textId="77777777" w:rsidR="00146E1B" w:rsidRDefault="00146E1B" w:rsidP="00212A99">
      <w:r>
        <w:separator/>
      </w:r>
    </w:p>
  </w:endnote>
  <w:endnote w:type="continuationSeparator" w:id="0">
    <w:p w14:paraId="4BE521C7" w14:textId="77777777" w:rsidR="00146E1B" w:rsidRDefault="00146E1B" w:rsidP="0021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7E62" w14:textId="77777777" w:rsidR="00E45248" w:rsidRDefault="00E4524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73B8" w14:textId="77777777" w:rsidR="00E45248" w:rsidRDefault="00E4524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683" w14:textId="77777777" w:rsidR="00E45248" w:rsidRDefault="00E452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4D4E4" w14:textId="77777777" w:rsidR="00146E1B" w:rsidRDefault="00146E1B" w:rsidP="00212A99">
      <w:r>
        <w:separator/>
      </w:r>
    </w:p>
  </w:footnote>
  <w:footnote w:type="continuationSeparator" w:id="0">
    <w:p w14:paraId="7EF8124A" w14:textId="77777777" w:rsidR="00146E1B" w:rsidRDefault="00146E1B" w:rsidP="00212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A509" w14:textId="77777777" w:rsidR="00E45248" w:rsidRDefault="00E4524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172C" w14:textId="21C9E46D" w:rsidR="00212A99" w:rsidRPr="00212A99" w:rsidRDefault="00212A99">
    <w:pPr>
      <w:pStyle w:val="Cabealho"/>
      <w:rPr>
        <w:sz w:val="16"/>
        <w:szCs w:val="16"/>
      </w:rPr>
    </w:pPr>
    <w:r w:rsidRPr="00212A99">
      <w:rPr>
        <w:sz w:val="16"/>
        <w:szCs w:val="16"/>
      </w:rPr>
      <w:t>Versão</w:t>
    </w:r>
    <w:r w:rsidR="00E45248">
      <w:rPr>
        <w:sz w:val="16"/>
        <w:szCs w:val="16"/>
      </w:rPr>
      <w:t xml:space="preserve">: </w:t>
    </w:r>
    <w:r w:rsidR="00E45248">
      <w:rPr>
        <w:sz w:val="16"/>
        <w:szCs w:val="16"/>
      </w:rPr>
      <w:t>Agosto</w:t>
    </w:r>
    <w:r w:rsidRPr="00212A99">
      <w:rPr>
        <w:sz w:val="16"/>
        <w:szCs w:val="16"/>
      </w:rPr>
      <w:t>/20</w:t>
    </w:r>
    <w:r w:rsidR="00E45248">
      <w:rPr>
        <w:sz w:val="16"/>
        <w:szCs w:val="16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E10E2" w14:textId="77777777" w:rsidR="00E45248" w:rsidRDefault="00E452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62E2A"/>
    <w:multiLevelType w:val="hybridMultilevel"/>
    <w:tmpl w:val="3606D08C"/>
    <w:lvl w:ilvl="0" w:tplc="04160017">
      <w:start w:val="1"/>
      <w:numFmt w:val="lowerLetter"/>
      <w:lvlText w:val="%1)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45"/>
    <w:rsid w:val="000042EB"/>
    <w:rsid w:val="00146E1B"/>
    <w:rsid w:val="00212A99"/>
    <w:rsid w:val="003A35C2"/>
    <w:rsid w:val="004303BE"/>
    <w:rsid w:val="00574BB9"/>
    <w:rsid w:val="005B66B4"/>
    <w:rsid w:val="009E4001"/>
    <w:rsid w:val="009E5F89"/>
    <w:rsid w:val="00AC4796"/>
    <w:rsid w:val="00BD2545"/>
    <w:rsid w:val="00CF3436"/>
    <w:rsid w:val="00E45248"/>
    <w:rsid w:val="00FA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3E73"/>
  <w15:docId w15:val="{65A315A5-447A-407E-955C-03B0C81C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6B4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P101_Text,P00_Text,P100_Text"/>
    <w:basedOn w:val="Normal"/>
    <w:link w:val="CorpodetextoChar"/>
    <w:semiHidden/>
    <w:rsid w:val="005B66B4"/>
    <w:rPr>
      <w:sz w:val="28"/>
    </w:rPr>
  </w:style>
  <w:style w:type="character" w:customStyle="1" w:styleId="CorpodetextoChar">
    <w:name w:val="Corpo de texto Char"/>
    <w:aliases w:val="P101_Text Char,P00_Text Char,P100_Text Char"/>
    <w:basedOn w:val="Fontepargpadro"/>
    <w:link w:val="Corpodetexto"/>
    <w:semiHidden/>
    <w:rsid w:val="005B66B4"/>
    <w:rPr>
      <w:rFonts w:ascii="Arial" w:eastAsia="Times New Roman" w:hAnsi="Arial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12A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A99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2A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A99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45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RFC\AFC\DPC\CPC2\PADRONIZA&#199;&#195;O\SUBVEN&#199;&#195;O\MODELOS%20ATUAIS%20-%202017\N-OPE-004-10%20Anexo%20V%20-%20Declara&#231;&#227;o%20atualiza&#231;&#227;o%20jul_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N-OPE-004-10 Anexo V - Declaração atualização jul_17</Template>
  <TotalTime>3</TotalTime>
  <Pages>1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Tainá de Souza Paixão</dc:creator>
  <cp:lastModifiedBy>Fernanda Rocha Fernandes</cp:lastModifiedBy>
  <cp:revision>2</cp:revision>
  <dcterms:created xsi:type="dcterms:W3CDTF">2021-08-04T18:18:00Z</dcterms:created>
  <dcterms:modified xsi:type="dcterms:W3CDTF">2021-08-04T18:18:00Z</dcterms:modified>
</cp:coreProperties>
</file>