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8C" w:rsidRDefault="0073288C" w:rsidP="009B15A8">
      <w:pPr>
        <w:spacing w:after="0" w:line="259" w:lineRule="auto"/>
        <w:ind w:left="0" w:right="0" w:firstLine="0"/>
        <w:jc w:val="left"/>
      </w:pPr>
    </w:p>
    <w:p w:rsidR="004A3F70" w:rsidRDefault="004A3F70" w:rsidP="009B15A8">
      <w:pPr>
        <w:pStyle w:val="Ttulo1"/>
        <w:ind w:left="0" w:right="4"/>
      </w:pPr>
      <w:r>
        <w:t>Anexo V</w:t>
      </w:r>
    </w:p>
    <w:p w:rsidR="0073288C" w:rsidRDefault="00A84366" w:rsidP="009B15A8">
      <w:pPr>
        <w:pStyle w:val="Ttulo1"/>
        <w:ind w:left="0" w:right="4"/>
      </w:pPr>
      <w:r>
        <w:t xml:space="preserve">TERMO DE PARCELAMENTO DE DÉBITO </w:t>
      </w: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D83835" w:rsidP="009B15A8">
      <w:pPr>
        <w:ind w:left="0" w:right="48"/>
      </w:pPr>
      <w:r>
        <w:t>O</w:t>
      </w:r>
      <w:r w:rsidR="00A84366">
        <w:t xml:space="preserve"> </w:t>
      </w:r>
      <w:r>
        <w:t>[NOME DO PARCEIRO]</w:t>
      </w:r>
      <w:r w:rsidR="00A84366">
        <w:t xml:space="preserve">, com sede em </w:t>
      </w:r>
      <w:r>
        <w:t>[ESTADO E MUNICÍPIO DO PARCEIRO]</w:t>
      </w:r>
      <w:r w:rsidR="00A84366">
        <w:t xml:space="preserve">, </w:t>
      </w:r>
      <w:r>
        <w:t xml:space="preserve">[ENDEREÇO], CEP [CEP] </w:t>
      </w:r>
      <w:r w:rsidR="00A84366">
        <w:t xml:space="preserve">inscrita no CNPJ sob o nº </w:t>
      </w:r>
      <w:r>
        <w:t>[CNPJ]</w:t>
      </w:r>
      <w:r w:rsidR="00A84366">
        <w:t xml:space="preserve">, doravante denominada </w:t>
      </w:r>
      <w:r>
        <w:t>[SIGLA DO PARCEIRO]</w:t>
      </w:r>
      <w:r w:rsidR="00A84366">
        <w:t xml:space="preserve">; 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ind w:left="0" w:right="48"/>
      </w:pPr>
      <w:r>
        <w:t xml:space="preserve">[NOME DO PROPONENTE], com sede em [ESTADO E MUNICÍPIO DO PROPONENTE], [ENDEREÇO], CEP [CEP] inscrita no CNPJ sob o nº [CNPJ], doravante denominado </w:t>
      </w:r>
      <w:proofErr w:type="gramStart"/>
      <w:r>
        <w:rPr>
          <w:b/>
        </w:rPr>
        <w:t>DEVEDOR(</w:t>
      </w:r>
      <w:proofErr w:type="gramEnd"/>
      <w:r>
        <w:rPr>
          <w:b/>
        </w:rPr>
        <w:t>A)</w:t>
      </w:r>
      <w:r>
        <w:t>;</w:t>
      </w:r>
      <w:r w:rsidR="009B15A8">
        <w:t xml:space="preserve"> </w:t>
      </w:r>
      <w:r>
        <w:t xml:space="preserve">por seus representantes legais, têm justo e contratado o seguinte: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4366" w:rsidRDefault="00A84366" w:rsidP="009B15A8">
      <w:pPr>
        <w:pStyle w:val="Ttulo1"/>
        <w:ind w:left="0"/>
      </w:pPr>
      <w:r>
        <w:t xml:space="preserve">CLÁUSULA PRIMEIRA </w:t>
      </w:r>
    </w:p>
    <w:p w:rsidR="0073288C" w:rsidRDefault="00A84366" w:rsidP="009B15A8">
      <w:pPr>
        <w:pStyle w:val="Ttulo1"/>
        <w:ind w:left="0"/>
      </w:pPr>
      <w:r>
        <w:t xml:space="preserve">DO OBJETO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3288C" w:rsidRDefault="00A84366" w:rsidP="00A84366">
      <w:pPr>
        <w:ind w:left="0" w:right="48" w:firstLine="0"/>
      </w:pPr>
      <w:r w:rsidRPr="00A84366">
        <w:rPr>
          <w:b/>
        </w:rPr>
        <w:t>1.</w:t>
      </w:r>
      <w:r>
        <w:t xml:space="preserve"> </w:t>
      </w:r>
      <w:r w:rsidR="007E2265" w:rsidRPr="008360C1">
        <w:t>Constitui objeto do presente Termo o Parcelamento do débito referente ao Convênio/Termo de Execução Descentralizada/ Termo de Outorga de Subvenção Econômica n°____________ apurado no montante de R$_____________ (VALOR EM EXTENSO), corrigido até a data de _____________, pelo Sistema de Débito do Tribunal de Contas da União – TCU, tomando como base o primeiro dia útil subsequente ao período de utilização dos recursos (PUR)</w:t>
      </w:r>
      <w:r>
        <w:t xml:space="preserve">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A84366">
      <w:pPr>
        <w:ind w:left="0" w:right="48" w:firstLine="0"/>
      </w:pPr>
      <w:r w:rsidRPr="00A84366">
        <w:rPr>
          <w:b/>
        </w:rPr>
        <w:t>2.</w:t>
      </w:r>
      <w:r>
        <w:t xml:space="preserve"> O </w:t>
      </w:r>
      <w:proofErr w:type="gramStart"/>
      <w:r>
        <w:rPr>
          <w:b/>
        </w:rPr>
        <w:t>DEVEDOR(</w:t>
      </w:r>
      <w:proofErr w:type="gramEnd"/>
      <w:r>
        <w:rPr>
          <w:b/>
        </w:rPr>
        <w:t>A)</w:t>
      </w:r>
      <w:r>
        <w:t xml:space="preserve"> confessa, </w:t>
      </w:r>
      <w:proofErr w:type="spellStart"/>
      <w:r>
        <w:t>irretratavelmente</w:t>
      </w:r>
      <w:proofErr w:type="spellEnd"/>
      <w:r>
        <w:t xml:space="preserve">, perante </w:t>
      </w:r>
      <w:r w:rsidR="00D83835">
        <w:t>o</w:t>
      </w:r>
      <w:r>
        <w:t xml:space="preserve"> </w:t>
      </w:r>
      <w:r w:rsidR="00D83835">
        <w:t>[NOME DO PARCEIRO]</w:t>
      </w:r>
      <w:r>
        <w:t xml:space="preserve">, o débito acima identificado.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4366" w:rsidRDefault="00A84366" w:rsidP="009B15A8">
      <w:pPr>
        <w:pStyle w:val="Ttulo1"/>
        <w:ind w:left="0" w:right="1"/>
      </w:pPr>
      <w:r>
        <w:t xml:space="preserve">CLÁUSULA SEGUNDA </w:t>
      </w:r>
    </w:p>
    <w:p w:rsidR="0073288C" w:rsidRDefault="00A84366" w:rsidP="009B15A8">
      <w:pPr>
        <w:pStyle w:val="Ttulo1"/>
        <w:ind w:left="0" w:right="1"/>
      </w:pPr>
      <w:r>
        <w:t xml:space="preserve">DO PAGAMENTO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D83835">
      <w:pPr>
        <w:ind w:left="0" w:right="48" w:firstLine="0"/>
      </w:pPr>
      <w:r w:rsidRPr="00A84366">
        <w:rPr>
          <w:b/>
        </w:rPr>
        <w:t>1.</w:t>
      </w:r>
      <w:r>
        <w:t xml:space="preserve"> O pagamento do débito deverá ser efetuado na forma indicada pel</w:t>
      </w:r>
      <w:r w:rsidR="00D83835">
        <w:t>o</w:t>
      </w:r>
      <w:r>
        <w:t xml:space="preserve"> </w:t>
      </w:r>
      <w:r w:rsidR="00D83835">
        <w:t>[NOME DO PARCEIRO]</w:t>
      </w:r>
      <w:r>
        <w:t xml:space="preserve">, em _____ </w:t>
      </w:r>
      <w:r w:rsidR="00D83835">
        <w:t>[</w:t>
      </w:r>
      <w:r>
        <w:t>Nº</w:t>
      </w:r>
      <w:r w:rsidR="00D83835">
        <w:t xml:space="preserve"> </w:t>
      </w:r>
      <w:r>
        <w:t>DE PARCELAS EM EXTENSO</w:t>
      </w:r>
      <w:r w:rsidR="00D83835">
        <w:t>]</w:t>
      </w:r>
      <w:r>
        <w:t xml:space="preserve"> parcelas mensais, sendo a primeira já quitada no importe de R$_____________ </w:t>
      </w:r>
      <w:r w:rsidR="00D83835">
        <w:t>[VALOR QUITADO DA 1ª PARCELA POR EXTENSO]</w:t>
      </w:r>
      <w:r>
        <w:t>, e as demais parcelas de valor</w:t>
      </w:r>
      <w:r w:rsidR="00B91474">
        <w:t>es</w:t>
      </w:r>
      <w:r>
        <w:t xml:space="preserve"> iguais, devidamente atualizadas</w:t>
      </w:r>
      <w:r w:rsidR="00B91474">
        <w:t xml:space="preserve"> e com juros</w:t>
      </w:r>
      <w:r>
        <w:t xml:space="preserve">, com vencimento no dia 05 (cinco) de cada mês.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ind w:left="0" w:right="48"/>
      </w:pPr>
      <w:r>
        <w:rPr>
          <w:b/>
        </w:rPr>
        <w:t xml:space="preserve">1.1. </w:t>
      </w:r>
      <w:r>
        <w:t>O pagamento</w:t>
      </w:r>
      <w:r>
        <w:rPr>
          <w:b/>
        </w:rPr>
        <w:t xml:space="preserve"> </w:t>
      </w:r>
      <w:r>
        <w:t>da segunda parcela</w:t>
      </w:r>
      <w:r>
        <w:rPr>
          <w:b/>
        </w:rPr>
        <w:t xml:space="preserve"> </w:t>
      </w:r>
      <w:r>
        <w:t xml:space="preserve">será feito em </w:t>
      </w:r>
      <w:r w:rsidR="004A3F70">
        <w:t>[</w:t>
      </w:r>
      <w:r>
        <w:t>MÊS</w:t>
      </w:r>
      <w:r w:rsidR="004A3F70">
        <w:t>]</w:t>
      </w:r>
      <w:r>
        <w:t xml:space="preserve"> de </w:t>
      </w:r>
      <w:r w:rsidR="004A3F70">
        <w:t>[</w:t>
      </w:r>
      <w:r>
        <w:t>ANO</w:t>
      </w:r>
      <w:r w:rsidR="004A3F70">
        <w:t>]</w:t>
      </w:r>
      <w:r>
        <w:t xml:space="preserve">, sendo as demais parcelas pagas sucessivamente.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A84366">
      <w:pPr>
        <w:ind w:left="0" w:right="48" w:firstLine="0"/>
      </w:pPr>
      <w:r w:rsidRPr="00A84366">
        <w:rPr>
          <w:b/>
        </w:rPr>
        <w:t>2.</w:t>
      </w:r>
      <w:r>
        <w:t xml:space="preserve"> </w:t>
      </w:r>
      <w:r w:rsidR="007E2265" w:rsidRPr="008360C1">
        <w:t>As referidas parcelas, para efeito de pagamento, serão acrescidas dos juros equivalentes à taxa referencial do Sistema Especial de Liquidação e de Custódia (Selic) para títulos federais, acumulada mensalmente, calculados a partir do mês subsequente ao da consolidação até o mês anterior ao do pagamento, e de 1% (um por cento) relativamente ao mês em que o pagamento estiver sendo efetuado</w:t>
      </w:r>
      <w:r>
        <w:t xml:space="preserve">. </w:t>
      </w:r>
    </w:p>
    <w:p w:rsidR="0073288C" w:rsidRDefault="00A84366" w:rsidP="00A843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A84366">
      <w:pPr>
        <w:ind w:left="0" w:right="48" w:firstLine="0"/>
      </w:pPr>
      <w:r w:rsidRPr="00A84366">
        <w:rPr>
          <w:b/>
        </w:rPr>
        <w:t>3.</w:t>
      </w:r>
      <w:r>
        <w:t xml:space="preserve"> O Pagamento das parcelas deverá ser realizado utilizando-se a Guia de Recolhimento </w:t>
      </w:r>
      <w:r w:rsidR="00A77336">
        <w:t>a ser confeccionada</w:t>
      </w:r>
      <w:r>
        <w:t xml:space="preserve"> </w:t>
      </w:r>
      <w:r w:rsidR="00A77336">
        <w:t xml:space="preserve">pelo [NOME DO PARCEIRO] </w:t>
      </w:r>
      <w:r w:rsidR="007E2265">
        <w:t xml:space="preserve">ou demandada mensalmente pelo parceiro à Finep por meio do endereço eletrônico </w:t>
      </w:r>
      <w:r w:rsidR="007E2265" w:rsidRPr="008360C1">
        <w:rPr>
          <w:color w:val="2F5496" w:themeColor="accent5" w:themeShade="BF"/>
        </w:rPr>
        <w:t>devolucaodesaldo@finep.gov.br</w:t>
      </w:r>
      <w:r>
        <w:t xml:space="preserve">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73288C" w:rsidRDefault="00A84366" w:rsidP="009B15A8">
      <w:pPr>
        <w:spacing w:after="27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84366" w:rsidRDefault="00A84366" w:rsidP="009B15A8">
      <w:pPr>
        <w:pStyle w:val="Ttulo1"/>
        <w:ind w:left="0" w:right="2"/>
      </w:pPr>
    </w:p>
    <w:p w:rsidR="009B15A8" w:rsidRDefault="00A84366" w:rsidP="009B15A8">
      <w:pPr>
        <w:pStyle w:val="Ttulo1"/>
        <w:ind w:left="0" w:right="2"/>
      </w:pPr>
      <w:r>
        <w:t xml:space="preserve">CLÁUSULA TERCEIRA </w:t>
      </w:r>
    </w:p>
    <w:p w:rsidR="0073288C" w:rsidRDefault="00A84366" w:rsidP="009B15A8">
      <w:pPr>
        <w:pStyle w:val="Ttulo1"/>
        <w:ind w:left="0" w:right="2"/>
      </w:pPr>
      <w:r>
        <w:t xml:space="preserve">DO VENCIMENTO ANTECIPADO DA DÍVIDA </w:t>
      </w:r>
    </w:p>
    <w:p w:rsidR="0073288C" w:rsidRDefault="00A84366" w:rsidP="009B15A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73288C" w:rsidRDefault="00A84366" w:rsidP="009B15A8">
      <w:pPr>
        <w:ind w:left="0" w:right="48"/>
      </w:pPr>
      <w:r>
        <w:rPr>
          <w:b/>
        </w:rPr>
        <w:t xml:space="preserve">1. </w:t>
      </w:r>
      <w:r w:rsidR="007E2265" w:rsidRPr="007E2265">
        <w:t>ausência de pagamento de três prestações, consecutivas ou não acarretará, de pleno direito e independentemente de qualquer interpelação judicial ou extrajudicial, o vencimento do débito total remanescente, com a imediata apuração do saldo devedor e instauração de tomada de contas especiais</w:t>
      </w:r>
      <w:r>
        <w:t xml:space="preserve">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4366" w:rsidRDefault="00A84366" w:rsidP="009B15A8">
      <w:pPr>
        <w:pStyle w:val="Ttulo1"/>
        <w:ind w:left="0" w:right="2"/>
      </w:pPr>
      <w:r>
        <w:t xml:space="preserve">CLÁUSULA QUARTA </w:t>
      </w:r>
    </w:p>
    <w:p w:rsidR="0073288C" w:rsidRDefault="00A84366" w:rsidP="009B15A8">
      <w:pPr>
        <w:pStyle w:val="Ttulo1"/>
        <w:ind w:left="0" w:right="2"/>
      </w:pPr>
      <w:r>
        <w:t xml:space="preserve">DA RENÚNCIA </w:t>
      </w:r>
    </w:p>
    <w:p w:rsidR="0073288C" w:rsidRDefault="00A84366" w:rsidP="009B15A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73288C" w:rsidRDefault="00A84366" w:rsidP="009B15A8">
      <w:pPr>
        <w:ind w:left="0" w:right="48"/>
      </w:pPr>
      <w:r>
        <w:rPr>
          <w:b/>
        </w:rPr>
        <w:t>1.</w:t>
      </w:r>
      <w:r>
        <w:t xml:space="preserve"> De forma expressa, irrevogável e irretratável, com a concordância da </w:t>
      </w:r>
      <w:r>
        <w:rPr>
          <w:b/>
        </w:rPr>
        <w:t>Finep</w:t>
      </w:r>
      <w:r>
        <w:t xml:space="preserve">, a </w:t>
      </w:r>
      <w:proofErr w:type="gramStart"/>
      <w:r>
        <w:rPr>
          <w:b/>
        </w:rPr>
        <w:t>DEVEDOR(</w:t>
      </w:r>
      <w:proofErr w:type="gramEnd"/>
      <w:r>
        <w:rPr>
          <w:b/>
        </w:rPr>
        <w:t>A)</w:t>
      </w:r>
      <w:r>
        <w:t xml:space="preserve"> tanto desiste de eventuais ações judiciais e impugnações administrativas referentes ao débito mencionado na </w:t>
      </w:r>
      <w:r>
        <w:rPr>
          <w:b/>
        </w:rPr>
        <w:t>“CLÁUSULA PRIMEIRA – DO OBJETO”</w:t>
      </w:r>
      <w:r>
        <w:t xml:space="preserve">, quanto renuncia a quaisquer alegações de direito sobre as quais se fundem eventuais ações judiciais e impugnações administrativas também referente ao referido débito.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84366" w:rsidRDefault="00A84366" w:rsidP="009B15A8">
      <w:pPr>
        <w:pStyle w:val="Ttulo1"/>
        <w:ind w:left="0" w:right="3"/>
      </w:pPr>
      <w:r>
        <w:t xml:space="preserve">CLÁUSULA QUINTA </w:t>
      </w:r>
    </w:p>
    <w:p w:rsidR="0073288C" w:rsidRDefault="00A84366" w:rsidP="009B15A8">
      <w:pPr>
        <w:pStyle w:val="Ttulo1"/>
        <w:ind w:left="0" w:right="3"/>
      </w:pPr>
      <w:r>
        <w:t xml:space="preserve">DO FORO  </w:t>
      </w:r>
    </w:p>
    <w:p w:rsidR="0073288C" w:rsidRDefault="00A84366" w:rsidP="009B15A8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A84366" w:rsidRDefault="00A84366" w:rsidP="00A84366">
      <w:pPr>
        <w:ind w:left="0" w:right="48" w:firstLine="0"/>
      </w:pPr>
      <w:r w:rsidRPr="00A84366">
        <w:rPr>
          <w:b/>
        </w:rPr>
        <w:t>1.</w:t>
      </w:r>
      <w:r>
        <w:t xml:space="preserve"> As partes elegem o foro da Cidade do </w:t>
      </w:r>
      <w:r w:rsidR="00A77336">
        <w:t>[CIDADE SEDE DO PARCEIRO]</w:t>
      </w:r>
      <w:r>
        <w:t xml:space="preserve"> para solução de qualquer controvérsia oriunda do presente Termo, ressalvado </w:t>
      </w:r>
      <w:r w:rsidR="00A77336">
        <w:t>ao</w:t>
      </w:r>
      <w:r>
        <w:t xml:space="preserve"> </w:t>
      </w:r>
      <w:r w:rsidR="00A77336">
        <w:t>[NOME DO PARCEIRO]</w:t>
      </w:r>
      <w:r>
        <w:t xml:space="preserve"> o direito de optar pelo foro de sua sede.</w:t>
      </w:r>
    </w:p>
    <w:p w:rsidR="00A84366" w:rsidRDefault="00A84366" w:rsidP="00A84366">
      <w:pPr>
        <w:ind w:left="0" w:right="48" w:firstLine="0"/>
      </w:pPr>
    </w:p>
    <w:p w:rsidR="0073288C" w:rsidRDefault="00A84366" w:rsidP="00A84366">
      <w:pPr>
        <w:ind w:left="0" w:right="48" w:firstLine="0"/>
      </w:pPr>
      <w:r w:rsidRPr="00A84366">
        <w:rPr>
          <w:b/>
        </w:rPr>
        <w:t>2.</w:t>
      </w:r>
      <w:r>
        <w:t xml:space="preserve"> E, por estarem justas e contratadas, assinam o presente instrumento em 2 (duas) vias de igual teor e forma para um só efeito, juntamente com as testemunhas abaixo nomeadas e identificadas, para que produza seus jurídicos e legais efeitos. 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spacing w:after="0" w:line="259" w:lineRule="auto"/>
        <w:ind w:left="0" w:right="0" w:firstLine="0"/>
        <w:jc w:val="left"/>
      </w:pPr>
    </w:p>
    <w:p w:rsidR="0004463E" w:rsidRDefault="0004463E" w:rsidP="009B15A8">
      <w:pPr>
        <w:ind w:left="0" w:right="48"/>
      </w:pPr>
    </w:p>
    <w:p w:rsidR="003C0DA7" w:rsidRDefault="003C0DA7" w:rsidP="009B15A8">
      <w:pPr>
        <w:ind w:left="0" w:right="48"/>
      </w:pPr>
    </w:p>
    <w:p w:rsidR="003C0DA7" w:rsidRDefault="003C0DA7" w:rsidP="009B15A8">
      <w:pPr>
        <w:ind w:left="0" w:right="48"/>
      </w:pPr>
    </w:p>
    <w:p w:rsidR="0073288C" w:rsidRDefault="00A77336" w:rsidP="009B15A8">
      <w:pPr>
        <w:ind w:left="0" w:right="48"/>
      </w:pPr>
      <w:r>
        <w:t>Local</w:t>
      </w:r>
      <w:r w:rsidR="00A84366">
        <w:t xml:space="preserve">,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/>
        <w:jc w:val="left"/>
      </w:pPr>
      <w:proofErr w:type="gramStart"/>
      <w:r>
        <w:t>Pel</w:t>
      </w:r>
      <w:r w:rsidR="0054677A">
        <w:t>o(</w:t>
      </w:r>
      <w:proofErr w:type="gramEnd"/>
      <w:r>
        <w:t>a</w:t>
      </w:r>
      <w:r w:rsidR="0054677A">
        <w:t>)</w:t>
      </w:r>
      <w:r>
        <w:t xml:space="preserve"> </w:t>
      </w:r>
      <w:r w:rsidR="00A77336">
        <w:t>[NOME DO PARCEIRO]</w:t>
      </w:r>
      <w:r>
        <w:rPr>
          <w:b/>
        </w:rP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ind w:left="0" w:right="48"/>
      </w:pPr>
      <w:r>
        <w:t xml:space="preserve">______________________________         _____________________________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pStyle w:val="Ttulo1"/>
        <w:ind w:left="0"/>
        <w:jc w:val="left"/>
      </w:pPr>
      <w:proofErr w:type="gramStart"/>
      <w:r>
        <w:rPr>
          <w:b w:val="0"/>
        </w:rPr>
        <w:t>Pelo</w:t>
      </w:r>
      <w:r w:rsidR="00B6522A">
        <w:rPr>
          <w:b w:val="0"/>
        </w:rPr>
        <w:t>(</w:t>
      </w:r>
      <w:proofErr w:type="gramEnd"/>
      <w:r w:rsidR="00B6522A">
        <w:rPr>
          <w:b w:val="0"/>
        </w:rPr>
        <w:t>a)</w:t>
      </w:r>
      <w:r>
        <w:rPr>
          <w:b w:val="0"/>
        </w:rPr>
        <w:t xml:space="preserve"> </w:t>
      </w:r>
      <w:r>
        <w:t>DEVEDOR(A)</w:t>
      </w:r>
      <w:r>
        <w:rPr>
          <w:b w:val="0"/>
        </w:rPr>
        <w:t xml:space="preserve"> </w:t>
      </w:r>
      <w:r>
        <w:t>– [NOME]</w:t>
      </w:r>
      <w:r>
        <w:rPr>
          <w:b w:val="0"/>
        </w:rP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ind w:left="0" w:right="48"/>
      </w:pPr>
      <w:r>
        <w:t xml:space="preserve">______________________________           ____________________________ </w:t>
      </w:r>
    </w:p>
    <w:tbl>
      <w:tblPr>
        <w:tblStyle w:val="TableGrid"/>
        <w:tblW w:w="8412" w:type="dxa"/>
        <w:tblInd w:w="0" w:type="dxa"/>
        <w:tblLook w:val="04A0" w:firstRow="1" w:lastRow="0" w:firstColumn="1" w:lastColumn="0" w:noHBand="0" w:noVBand="1"/>
      </w:tblPr>
      <w:tblGrid>
        <w:gridCol w:w="3937"/>
        <w:gridCol w:w="773"/>
        <w:gridCol w:w="3702"/>
      </w:tblGrid>
      <w:tr w:rsidR="0073288C" w:rsidTr="00A84366">
        <w:trPr>
          <w:trHeight w:val="218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  <w:jc w:val="left"/>
            </w:pPr>
            <w:r>
              <w:t xml:space="preserve">Nome: (preencher de forma legível)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</w:pPr>
            <w:r>
              <w:t xml:space="preserve">Nome: (preencher de forma legível) </w:t>
            </w:r>
          </w:p>
        </w:tc>
      </w:tr>
      <w:tr w:rsidR="0073288C" w:rsidTr="00A84366">
        <w:trPr>
          <w:trHeight w:val="218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  <w:jc w:val="left"/>
            </w:pPr>
            <w:r>
              <w:t xml:space="preserve">CPF: (preencher de forma legível)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73288C" w:rsidRDefault="00A84366" w:rsidP="009B15A8">
            <w:pPr>
              <w:spacing w:after="0" w:line="259" w:lineRule="auto"/>
              <w:ind w:left="0" w:right="0" w:firstLine="0"/>
              <w:jc w:val="left"/>
            </w:pPr>
            <w:r>
              <w:t xml:space="preserve">CPF: (preencher de forma legível) </w:t>
            </w:r>
          </w:p>
        </w:tc>
      </w:tr>
    </w:tbl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pStyle w:val="Ttulo1"/>
        <w:ind w:left="0"/>
        <w:jc w:val="left"/>
      </w:pPr>
      <w:r>
        <w:t xml:space="preserve">TESTEMUNHAS </w:t>
      </w:r>
    </w:p>
    <w:p w:rsidR="0073288C" w:rsidRDefault="00A84366" w:rsidP="009B15A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3288C" w:rsidRDefault="00A84366" w:rsidP="009B15A8">
      <w:pPr>
        <w:ind w:left="0" w:right="558" w:hanging="70"/>
      </w:pPr>
      <w:r>
        <w:t>_______________________________         _____________________________</w:t>
      </w:r>
    </w:p>
    <w:tbl>
      <w:tblPr>
        <w:tblStyle w:val="TableGrid"/>
        <w:tblW w:w="8412" w:type="dxa"/>
        <w:tblInd w:w="0" w:type="dxa"/>
        <w:tblLook w:val="04A0" w:firstRow="1" w:lastRow="0" w:firstColumn="1" w:lastColumn="0" w:noHBand="0" w:noVBand="1"/>
      </w:tblPr>
      <w:tblGrid>
        <w:gridCol w:w="3937"/>
        <w:gridCol w:w="773"/>
        <w:gridCol w:w="3702"/>
      </w:tblGrid>
      <w:tr w:rsidR="00A84366" w:rsidTr="00CB7515">
        <w:trPr>
          <w:trHeight w:val="218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  <w:jc w:val="left"/>
            </w:pPr>
            <w:r>
              <w:t xml:space="preserve">Nome: (preencher de forma legível)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</w:pPr>
            <w:r>
              <w:t xml:space="preserve">Nome: (preencher de forma legível) </w:t>
            </w:r>
          </w:p>
        </w:tc>
      </w:tr>
      <w:tr w:rsidR="00A84366" w:rsidTr="00CB7515">
        <w:trPr>
          <w:trHeight w:val="218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  <w:jc w:val="left"/>
            </w:pPr>
            <w:r>
              <w:t xml:space="preserve">CPF: (preencher de forma legível)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A84366" w:rsidRDefault="00A84366" w:rsidP="00CB7515">
            <w:pPr>
              <w:spacing w:after="0" w:line="259" w:lineRule="auto"/>
              <w:ind w:left="0" w:right="0" w:firstLine="0"/>
              <w:jc w:val="left"/>
            </w:pPr>
            <w:r>
              <w:t xml:space="preserve">CPF: (preencher de forma legível) </w:t>
            </w:r>
          </w:p>
        </w:tc>
      </w:tr>
    </w:tbl>
    <w:p w:rsidR="0073288C" w:rsidRDefault="0073288C" w:rsidP="00A84366">
      <w:pPr>
        <w:spacing w:after="27" w:line="259" w:lineRule="auto"/>
        <w:ind w:left="0" w:right="0" w:firstLine="0"/>
        <w:jc w:val="left"/>
      </w:pPr>
    </w:p>
    <w:sectPr w:rsidR="0073288C" w:rsidSect="00A84366">
      <w:headerReference w:type="default" r:id="rId8"/>
      <w:footerReference w:type="default" r:id="rId9"/>
      <w:pgSz w:w="11899" w:h="16841"/>
      <w:pgMar w:top="1701" w:right="1126" w:bottom="1985" w:left="1418" w:header="720" w:footer="1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5A8" w:rsidRDefault="009B15A8" w:rsidP="009B15A8">
      <w:pPr>
        <w:spacing w:after="0" w:line="240" w:lineRule="auto"/>
      </w:pPr>
      <w:r>
        <w:separator/>
      </w:r>
    </w:p>
  </w:endnote>
  <w:endnote w:type="continuationSeparator" w:id="0">
    <w:p w:rsidR="009B15A8" w:rsidRDefault="009B15A8" w:rsidP="009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8" w:rsidRDefault="009B15A8" w:rsidP="009B15A8">
    <w:pPr>
      <w:pStyle w:val="Rodap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5A8" w:rsidRDefault="009B15A8" w:rsidP="009B15A8">
      <w:pPr>
        <w:spacing w:after="0" w:line="240" w:lineRule="auto"/>
      </w:pPr>
      <w:r>
        <w:separator/>
      </w:r>
    </w:p>
  </w:footnote>
  <w:footnote w:type="continuationSeparator" w:id="0">
    <w:p w:rsidR="009B15A8" w:rsidRDefault="009B15A8" w:rsidP="009B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5A8" w:rsidRDefault="009B15A8" w:rsidP="009B15A8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474F"/>
    <w:multiLevelType w:val="hybridMultilevel"/>
    <w:tmpl w:val="E6E81862"/>
    <w:lvl w:ilvl="0" w:tplc="BD2845F4">
      <w:start w:val="1"/>
      <w:numFmt w:val="decimal"/>
      <w:lvlText w:val="%1."/>
      <w:lvlJc w:val="left"/>
      <w:pPr>
        <w:ind w:left="9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7803DE">
      <w:start w:val="1"/>
      <w:numFmt w:val="lowerLetter"/>
      <w:lvlText w:val="%2"/>
      <w:lvlJc w:val="left"/>
      <w:pPr>
        <w:ind w:left="22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A3DC0">
      <w:start w:val="1"/>
      <w:numFmt w:val="lowerRoman"/>
      <w:lvlText w:val="%3"/>
      <w:lvlJc w:val="left"/>
      <w:pPr>
        <w:ind w:left="29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56D5A8">
      <w:start w:val="1"/>
      <w:numFmt w:val="decimal"/>
      <w:lvlText w:val="%4"/>
      <w:lvlJc w:val="left"/>
      <w:pPr>
        <w:ind w:left="37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E2FA2">
      <w:start w:val="1"/>
      <w:numFmt w:val="lowerLetter"/>
      <w:lvlText w:val="%5"/>
      <w:lvlJc w:val="left"/>
      <w:pPr>
        <w:ind w:left="4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EC1FEA">
      <w:start w:val="1"/>
      <w:numFmt w:val="lowerRoman"/>
      <w:lvlText w:val="%6"/>
      <w:lvlJc w:val="left"/>
      <w:pPr>
        <w:ind w:left="5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30AA08">
      <w:start w:val="1"/>
      <w:numFmt w:val="decimal"/>
      <w:lvlText w:val="%7"/>
      <w:lvlJc w:val="left"/>
      <w:pPr>
        <w:ind w:left="58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E679DA">
      <w:start w:val="1"/>
      <w:numFmt w:val="lowerLetter"/>
      <w:lvlText w:val="%8"/>
      <w:lvlJc w:val="left"/>
      <w:pPr>
        <w:ind w:left="65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18BD2A">
      <w:start w:val="1"/>
      <w:numFmt w:val="lowerRoman"/>
      <w:lvlText w:val="%9"/>
      <w:lvlJc w:val="left"/>
      <w:pPr>
        <w:ind w:left="73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66E39"/>
    <w:multiLevelType w:val="hybridMultilevel"/>
    <w:tmpl w:val="C32E6E06"/>
    <w:lvl w:ilvl="0" w:tplc="3E6C1340">
      <w:start w:val="1"/>
      <w:numFmt w:val="decimal"/>
      <w:lvlText w:val="%1."/>
      <w:lvlJc w:val="left"/>
      <w:pPr>
        <w:ind w:left="12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7C6464">
      <w:start w:val="1"/>
      <w:numFmt w:val="lowerLetter"/>
      <w:lvlText w:val="%2"/>
      <w:lvlJc w:val="left"/>
      <w:pPr>
        <w:ind w:left="22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6DC9E">
      <w:start w:val="1"/>
      <w:numFmt w:val="lowerRoman"/>
      <w:lvlText w:val="%3"/>
      <w:lvlJc w:val="left"/>
      <w:pPr>
        <w:ind w:left="29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FC52DC">
      <w:start w:val="1"/>
      <w:numFmt w:val="decimal"/>
      <w:lvlText w:val="%4"/>
      <w:lvlJc w:val="left"/>
      <w:pPr>
        <w:ind w:left="37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A5A8C">
      <w:start w:val="1"/>
      <w:numFmt w:val="lowerLetter"/>
      <w:lvlText w:val="%5"/>
      <w:lvlJc w:val="left"/>
      <w:pPr>
        <w:ind w:left="4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54BA14">
      <w:start w:val="1"/>
      <w:numFmt w:val="lowerRoman"/>
      <w:lvlText w:val="%6"/>
      <w:lvlJc w:val="left"/>
      <w:pPr>
        <w:ind w:left="5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E6BB74">
      <w:start w:val="1"/>
      <w:numFmt w:val="decimal"/>
      <w:lvlText w:val="%7"/>
      <w:lvlJc w:val="left"/>
      <w:pPr>
        <w:ind w:left="58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68926">
      <w:start w:val="1"/>
      <w:numFmt w:val="lowerLetter"/>
      <w:lvlText w:val="%8"/>
      <w:lvlJc w:val="left"/>
      <w:pPr>
        <w:ind w:left="65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5CDC3E">
      <w:start w:val="1"/>
      <w:numFmt w:val="lowerRoman"/>
      <w:lvlText w:val="%9"/>
      <w:lvlJc w:val="left"/>
      <w:pPr>
        <w:ind w:left="73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6FA2952"/>
    <w:multiLevelType w:val="hybridMultilevel"/>
    <w:tmpl w:val="B284DE3C"/>
    <w:lvl w:ilvl="0" w:tplc="4492F626">
      <w:start w:val="1"/>
      <w:numFmt w:val="decimal"/>
      <w:lvlText w:val="%1."/>
      <w:lvlJc w:val="left"/>
      <w:pPr>
        <w:ind w:left="987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8E1E54">
      <w:start w:val="1"/>
      <w:numFmt w:val="lowerLetter"/>
      <w:lvlText w:val="%2"/>
      <w:lvlJc w:val="left"/>
      <w:pPr>
        <w:ind w:left="22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F89F80">
      <w:start w:val="1"/>
      <w:numFmt w:val="lowerRoman"/>
      <w:lvlText w:val="%3"/>
      <w:lvlJc w:val="left"/>
      <w:pPr>
        <w:ind w:left="29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0F046">
      <w:start w:val="1"/>
      <w:numFmt w:val="decimal"/>
      <w:lvlText w:val="%4"/>
      <w:lvlJc w:val="left"/>
      <w:pPr>
        <w:ind w:left="37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BECB7C">
      <w:start w:val="1"/>
      <w:numFmt w:val="lowerLetter"/>
      <w:lvlText w:val="%5"/>
      <w:lvlJc w:val="left"/>
      <w:pPr>
        <w:ind w:left="442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E1348">
      <w:start w:val="1"/>
      <w:numFmt w:val="lowerRoman"/>
      <w:lvlText w:val="%6"/>
      <w:lvlJc w:val="left"/>
      <w:pPr>
        <w:ind w:left="51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60E9E8">
      <w:start w:val="1"/>
      <w:numFmt w:val="decimal"/>
      <w:lvlText w:val="%7"/>
      <w:lvlJc w:val="left"/>
      <w:pPr>
        <w:ind w:left="586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C3440">
      <w:start w:val="1"/>
      <w:numFmt w:val="lowerLetter"/>
      <w:lvlText w:val="%8"/>
      <w:lvlJc w:val="left"/>
      <w:pPr>
        <w:ind w:left="658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674FC">
      <w:start w:val="1"/>
      <w:numFmt w:val="lowerRoman"/>
      <w:lvlText w:val="%9"/>
      <w:lvlJc w:val="left"/>
      <w:pPr>
        <w:ind w:left="730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8C"/>
    <w:rsid w:val="0004463E"/>
    <w:rsid w:val="00084942"/>
    <w:rsid w:val="00175AF7"/>
    <w:rsid w:val="003C0DA7"/>
    <w:rsid w:val="004A3F70"/>
    <w:rsid w:val="0054677A"/>
    <w:rsid w:val="0073288C"/>
    <w:rsid w:val="007E2265"/>
    <w:rsid w:val="00853B49"/>
    <w:rsid w:val="009B15A8"/>
    <w:rsid w:val="00A77336"/>
    <w:rsid w:val="00A84366"/>
    <w:rsid w:val="00B6522A"/>
    <w:rsid w:val="00B91474"/>
    <w:rsid w:val="00D307EB"/>
    <w:rsid w:val="00D83835"/>
    <w:rsid w:val="00DE2F81"/>
    <w:rsid w:val="00E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267DB6D-620C-4F28-A377-24A52A72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02" w:right="56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940" w:hanging="10"/>
      <w:jc w:val="center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1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15A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9B1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15A8"/>
    <w:rPr>
      <w:rFonts w:ascii="Verdana" w:eastAsia="Verdana" w:hAnsi="Verdana" w:cs="Verdana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A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13BC-2108-474A-91A2-7E08624E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Barbosa de Oliveira</dc:creator>
  <cp:keywords/>
  <cp:lastModifiedBy>Dermeval Alves Tenorio</cp:lastModifiedBy>
  <cp:revision>14</cp:revision>
  <dcterms:created xsi:type="dcterms:W3CDTF">2021-08-11T19:28:00Z</dcterms:created>
  <dcterms:modified xsi:type="dcterms:W3CDTF">2021-12-01T13:01:00Z</dcterms:modified>
</cp:coreProperties>
</file>