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86" w:rsidRPr="004A7DF7" w:rsidRDefault="002979E7" w:rsidP="00295514">
      <w:pPr>
        <w:keepNext/>
        <w:spacing w:after="0" w:line="240" w:lineRule="auto"/>
        <w:ind w:right="-142"/>
        <w:jc w:val="center"/>
        <w:outlineLvl w:val="4"/>
        <w:rPr>
          <w:rFonts w:ascii="Times New Roman" w:eastAsia="Times New Roman" w:hAnsi="Times New Roman" w:cs="Times New Roman"/>
          <w:b/>
          <w:lang w:eastAsia="pt-BR"/>
        </w:rPr>
      </w:pPr>
      <w:r w:rsidRPr="004A7DF7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        </w:t>
      </w:r>
      <w:r w:rsidR="00A938A7" w:rsidRPr="004A7DF7">
        <w:rPr>
          <w:rFonts w:ascii="Times New Roman" w:eastAsia="Times New Roman" w:hAnsi="Times New Roman" w:cs="Times New Roman"/>
          <w:b/>
          <w:lang w:eastAsia="pt-BR"/>
        </w:rPr>
        <w:t xml:space="preserve">                                                                                                                              </w:t>
      </w:r>
    </w:p>
    <w:p w:rsidR="0025480C" w:rsidRPr="004A7DF7" w:rsidRDefault="007C4C8A" w:rsidP="00295514">
      <w:pPr>
        <w:keepNext/>
        <w:spacing w:after="0" w:line="240" w:lineRule="auto"/>
        <w:ind w:right="-142"/>
        <w:jc w:val="center"/>
        <w:outlineLvl w:val="4"/>
        <w:rPr>
          <w:rFonts w:ascii="Times New Roman" w:eastAsia="Times New Roman" w:hAnsi="Times New Roman" w:cs="Times New Roman"/>
          <w:b/>
          <w:lang w:eastAsia="pt-BR"/>
        </w:rPr>
      </w:pPr>
      <w:r w:rsidRPr="004A7DF7">
        <w:rPr>
          <w:rFonts w:ascii="Times New Roman" w:eastAsia="Times New Roman" w:hAnsi="Times New Roman" w:cs="Times New Roman"/>
          <w:b/>
          <w:lang w:eastAsia="pt-BR"/>
        </w:rPr>
        <w:t>RELATÓRIO D</w:t>
      </w:r>
      <w:r w:rsidR="0025480C" w:rsidRPr="004A7DF7">
        <w:rPr>
          <w:rFonts w:ascii="Times New Roman" w:eastAsia="Times New Roman" w:hAnsi="Times New Roman" w:cs="Times New Roman"/>
          <w:b/>
          <w:lang w:eastAsia="pt-BR"/>
        </w:rPr>
        <w:t xml:space="preserve">O TOMADOR DE CONTAS </w:t>
      </w:r>
      <w:r w:rsidR="008C7DCC">
        <w:rPr>
          <w:rFonts w:ascii="Times New Roman" w:eastAsia="Times New Roman" w:hAnsi="Times New Roman" w:cs="Times New Roman"/>
          <w:b/>
          <w:lang w:eastAsia="pt-BR"/>
        </w:rPr>
        <w:t>DO PARCEIRO</w:t>
      </w:r>
    </w:p>
    <w:p w:rsidR="007C4C8A" w:rsidRPr="004A7DF7" w:rsidRDefault="007C4C8A" w:rsidP="00295514">
      <w:pPr>
        <w:keepNext/>
        <w:spacing w:after="0" w:line="240" w:lineRule="auto"/>
        <w:ind w:right="-142"/>
        <w:jc w:val="center"/>
        <w:outlineLvl w:val="4"/>
        <w:rPr>
          <w:rFonts w:ascii="Times New Roman" w:eastAsia="Times New Roman" w:hAnsi="Times New Roman" w:cs="Times New Roman"/>
          <w:b/>
          <w:lang w:eastAsia="pt-BR"/>
        </w:rPr>
      </w:pPr>
      <w:r w:rsidRPr="004A7DF7">
        <w:rPr>
          <w:rFonts w:ascii="Times New Roman" w:eastAsia="Times New Roman" w:hAnsi="Times New Roman" w:cs="Times New Roman"/>
          <w:b/>
          <w:lang w:eastAsia="pt-BR"/>
        </w:rPr>
        <w:t xml:space="preserve"> TCE Nº </w:t>
      </w:r>
      <w:r w:rsidR="001D2C95" w:rsidRPr="004A7DF7">
        <w:rPr>
          <w:rFonts w:ascii="Times New Roman" w:eastAsia="Times New Roman" w:hAnsi="Times New Roman" w:cs="Times New Roman"/>
          <w:b/>
          <w:color w:val="FF0000"/>
          <w:lang w:eastAsia="pt-BR"/>
        </w:rPr>
        <w:t>XXX</w:t>
      </w:r>
      <w:r w:rsidRPr="004A7DF7">
        <w:rPr>
          <w:rFonts w:ascii="Times New Roman" w:eastAsia="Times New Roman" w:hAnsi="Times New Roman" w:cs="Times New Roman"/>
          <w:b/>
          <w:color w:val="FF0000"/>
          <w:lang w:eastAsia="pt-BR"/>
        </w:rPr>
        <w:t>/</w:t>
      </w:r>
      <w:r w:rsidR="001D2C95" w:rsidRPr="004A7DF7">
        <w:rPr>
          <w:rFonts w:ascii="Times New Roman" w:eastAsia="Times New Roman" w:hAnsi="Times New Roman" w:cs="Times New Roman"/>
          <w:b/>
          <w:color w:val="FF0000"/>
          <w:lang w:eastAsia="pt-BR"/>
        </w:rPr>
        <w:t>20XX</w:t>
      </w:r>
    </w:p>
    <w:tbl>
      <w:tblPr>
        <w:tblpPr w:leftFromText="141" w:rightFromText="141" w:vertAnchor="text" w:horzAnchor="margin" w:tblpXSpec="center" w:tblpY="38"/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5953"/>
      </w:tblGrid>
      <w:tr w:rsidR="007F44D0" w:rsidRPr="007F44D0" w:rsidTr="007F44D0">
        <w:trPr>
          <w:cantSplit/>
          <w:trHeight w:val="3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DADOS DA SUBVENÇÃO ECONÔMICA</w:t>
            </w:r>
          </w:p>
        </w:tc>
      </w:tr>
      <w:tr w:rsidR="007F44D0" w:rsidRPr="007F44D0" w:rsidTr="007F44D0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PROCESSO ORIGINAL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(Nº DO PROJETO NA SELEÇÃO PÚBLICA)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INSTRUMENTO ORIGINAL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(REFERÊNCIA DO PARCEIRO)</w:t>
            </w: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REGISTRO SIAFI (OU SICONV)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NÃO APLICÁVEL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OBJETO DA SUBVENÇÃO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6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PROGRAMA DE TRABALHO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Programa 2021 - Ciência, Tecnologia e Inovação / 0A29 - Subvenção Econômica (Lei 10.973/2004)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VIGÊNCIA DA SUBVENÇÃO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CONCEDENTE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CÓDIGO UG CONCEDENTE/GESTÃO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240901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BENEFICIÁRIA DA SUBVENÇÃO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CNPJ BENEFICIÁRIA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8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CONTRATADO A CARGO DO PARCEIRO E DA FINEP/FNDCT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8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REPASSE EFETIVO DE RECURSOS DO PARCEIRO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8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REPASSE EFETIVO DE RECURSOS DA FINEP/FNDCT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CONTRAPARTIDA PREVISTA NO ACORDO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CONTRAPARTIDA EFETIVA (APROVADA)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8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DADOS BANCÁRIOS DA CONTA CORRENTE DA BENEFICIÁRIA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Banco </w:t>
            </w: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XXX</w:t>
            </w: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– Agência: </w:t>
            </w: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XXXX</w:t>
            </w: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– Conta Corrente: </w:t>
            </w: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XXXXXX</w:t>
            </w:r>
          </w:p>
        </w:tc>
      </w:tr>
      <w:tr w:rsidR="007F44D0" w:rsidRPr="007F44D0" w:rsidTr="007F44D0">
        <w:trPr>
          <w:trHeight w:val="8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ORDENS BANCÁRIAS/VALOR/DATA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</w:t>
            </w: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OB</w:t>
            </w: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XXXXXX</w:t>
            </w: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/R$ </w:t>
            </w: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XX.XXX,XX</w:t>
            </w:r>
            <w:r w:rsidRPr="007F44D0">
              <w:rPr>
                <w:rFonts w:ascii="Times New Roman" w:eastAsia="Times New Roman" w:hAnsi="Times New Roman" w:cs="Times New Roman"/>
                <w:color w:val="244061"/>
                <w:lang w:eastAsia="pt-BR"/>
              </w:rPr>
              <w:t xml:space="preserve"> </w:t>
            </w: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</w:t>
            </w: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/ </w:t>
            </w: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</w:t>
            </w: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/20</w:t>
            </w: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DO CRÉDITO NA C/C ESPECÍFICA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4061"/>
                <w:lang w:eastAsia="pt-BR"/>
              </w:rPr>
            </w:pP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</w:t>
            </w: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</w:t>
            </w: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</w:t>
            </w: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/20</w:t>
            </w:r>
            <w:r w:rsidRPr="00354158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XX</w:t>
            </w:r>
          </w:p>
        </w:tc>
      </w:tr>
      <w:tr w:rsidR="007F44D0" w:rsidRPr="007F44D0" w:rsidTr="007F44D0">
        <w:trPr>
          <w:trHeight w:val="5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MOTIVO</w:t>
            </w:r>
            <w:r w:rsidRPr="007F44D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ENSEJADOR DA TCE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ORIGINAL DO DÉBITO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lastRenderedPageBreak/>
              <w:t>VALOR ATUALIZADO DO DÉBITO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DATA DE REFERÊNCIA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color w:val="FF0000"/>
                <w:lang w:eastAsia="pt-BR"/>
              </w:rPr>
              <w:t> </w:t>
            </w:r>
          </w:p>
        </w:tc>
      </w:tr>
      <w:tr w:rsidR="007F44D0" w:rsidRPr="007F44D0" w:rsidTr="007F44D0">
        <w:trPr>
          <w:trHeight w:val="5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INICIATIVA DE INSTAURAÇÃO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D0" w:rsidRPr="007F44D0" w:rsidRDefault="007F44D0" w:rsidP="007F4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7F44D0">
              <w:rPr>
                <w:rFonts w:ascii="Times New Roman" w:eastAsia="Times New Roman" w:hAnsi="Times New Roman" w:cs="Times New Roman"/>
                <w:lang w:eastAsia="pt-BR"/>
              </w:rPr>
              <w:t>PARCEIRO</w:t>
            </w:r>
          </w:p>
        </w:tc>
      </w:tr>
    </w:tbl>
    <w:p w:rsidR="008D3727" w:rsidRPr="004A7DF7" w:rsidRDefault="008D3727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pt-BR"/>
        </w:rPr>
      </w:pPr>
    </w:p>
    <w:p w:rsidR="009F35D0" w:rsidRPr="004A7DF7" w:rsidRDefault="009F35D0" w:rsidP="0029551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</w:p>
    <w:p w:rsidR="006D4B3D" w:rsidRPr="004A7DF7" w:rsidRDefault="006D4B3D" w:rsidP="0029551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:rsidR="00F50EBC" w:rsidRPr="004A7DF7" w:rsidRDefault="00E97EE2" w:rsidP="0029551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4A7DF7">
        <w:rPr>
          <w:rFonts w:ascii="Times New Roman" w:eastAsia="Times New Roman" w:hAnsi="Times New Roman" w:cs="Times New Roman"/>
          <w:b/>
          <w:u w:val="single"/>
          <w:lang w:eastAsia="pt-BR"/>
        </w:rPr>
        <w:t>F</w:t>
      </w:r>
      <w:r w:rsidR="00F50EBC" w:rsidRPr="004A7DF7">
        <w:rPr>
          <w:rFonts w:ascii="Times New Roman" w:eastAsia="Times New Roman" w:hAnsi="Times New Roman" w:cs="Times New Roman"/>
          <w:b/>
          <w:u w:val="single"/>
          <w:lang w:eastAsia="pt-BR"/>
        </w:rPr>
        <w:t>ICHA DE IDENTIFICAÇÃO DOS RESPONSÁVEIS</w:t>
      </w:r>
    </w:p>
    <w:p w:rsidR="00C5588D" w:rsidRPr="004A7DF7" w:rsidRDefault="00C5588D" w:rsidP="00295514">
      <w:pPr>
        <w:keepNext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lang w:eastAsia="pt-BR"/>
        </w:rPr>
      </w:pPr>
    </w:p>
    <w:tbl>
      <w:tblPr>
        <w:tblStyle w:val="Tabelacomgrade"/>
        <w:tblW w:w="10632" w:type="dxa"/>
        <w:tblInd w:w="-363" w:type="dxa"/>
        <w:tblLook w:val="0480" w:firstRow="0" w:lastRow="0" w:firstColumn="1" w:lastColumn="0" w:noHBand="0" w:noVBand="1"/>
      </w:tblPr>
      <w:tblGrid>
        <w:gridCol w:w="4679"/>
        <w:gridCol w:w="5953"/>
      </w:tblGrid>
      <w:tr w:rsidR="00576C55" w:rsidRPr="004A7DF7" w:rsidTr="007F44D0">
        <w:trPr>
          <w:trHeight w:val="403"/>
        </w:trPr>
        <w:tc>
          <w:tcPr>
            <w:tcW w:w="4679" w:type="dxa"/>
            <w:vAlign w:val="center"/>
          </w:tcPr>
          <w:p w:rsidR="00576C55" w:rsidRPr="004A7DF7" w:rsidRDefault="00576C55" w:rsidP="0029551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>RESPONSÁVEL 1</w:t>
            </w:r>
          </w:p>
        </w:tc>
        <w:tc>
          <w:tcPr>
            <w:tcW w:w="5953" w:type="dxa"/>
            <w:vAlign w:val="center"/>
          </w:tcPr>
          <w:p w:rsidR="00576C55" w:rsidRPr="004A7DF7" w:rsidRDefault="00576C55" w:rsidP="00295514">
            <w:pPr>
              <w:ind w:right="-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C55" w:rsidRPr="004A7DF7" w:rsidTr="007F44D0">
        <w:trPr>
          <w:trHeight w:val="403"/>
        </w:trPr>
        <w:tc>
          <w:tcPr>
            <w:tcW w:w="4679" w:type="dxa"/>
            <w:vAlign w:val="center"/>
          </w:tcPr>
          <w:p w:rsidR="00576C55" w:rsidRPr="004A7DF7" w:rsidRDefault="00576C55" w:rsidP="0035390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CNPJ DO RESPONSÁVEL </w:t>
            </w:r>
          </w:p>
        </w:tc>
        <w:tc>
          <w:tcPr>
            <w:tcW w:w="5953" w:type="dxa"/>
            <w:vAlign w:val="center"/>
          </w:tcPr>
          <w:p w:rsidR="00576C55" w:rsidRPr="004A7DF7" w:rsidRDefault="00576C55" w:rsidP="00295514">
            <w:pPr>
              <w:ind w:right="-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3BB8" w:rsidRPr="004A7DF7" w:rsidTr="007F44D0">
        <w:trPr>
          <w:trHeight w:val="403"/>
        </w:trPr>
        <w:tc>
          <w:tcPr>
            <w:tcW w:w="4679" w:type="dxa"/>
            <w:vAlign w:val="center"/>
          </w:tcPr>
          <w:p w:rsidR="00D53BB8" w:rsidRPr="004A7DF7" w:rsidRDefault="00D53BB8" w:rsidP="00D53BB8">
            <w:pPr>
              <w:ind w:right="-14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>VALOR ORIGINAL DO DÉBITO</w:t>
            </w:r>
          </w:p>
        </w:tc>
        <w:tc>
          <w:tcPr>
            <w:tcW w:w="5953" w:type="dxa"/>
            <w:vAlign w:val="center"/>
          </w:tcPr>
          <w:p w:rsidR="00D53BB8" w:rsidRPr="004A7DF7" w:rsidRDefault="00D53BB8" w:rsidP="00D53BB8">
            <w:pPr>
              <w:ind w:right="-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6C55" w:rsidRPr="004A7DF7" w:rsidTr="007F44D0">
        <w:trPr>
          <w:trHeight w:val="403"/>
        </w:trPr>
        <w:tc>
          <w:tcPr>
            <w:tcW w:w="4679" w:type="dxa"/>
            <w:vAlign w:val="center"/>
          </w:tcPr>
          <w:p w:rsidR="00576C55" w:rsidRPr="004A7DF7" w:rsidRDefault="00576C55" w:rsidP="0029551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ENDEREÇO </w:t>
            </w:r>
          </w:p>
          <w:p w:rsidR="00576C55" w:rsidRPr="004A7DF7" w:rsidRDefault="00576C55" w:rsidP="0029551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5953" w:type="dxa"/>
            <w:vAlign w:val="center"/>
          </w:tcPr>
          <w:p w:rsidR="00576C55" w:rsidRPr="00B06ED8" w:rsidRDefault="00576C55" w:rsidP="00295514">
            <w:pPr>
              <w:ind w:right="-142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76C55" w:rsidRPr="004A7DF7" w:rsidTr="007F44D0">
        <w:trPr>
          <w:trHeight w:val="403"/>
        </w:trPr>
        <w:tc>
          <w:tcPr>
            <w:tcW w:w="4679" w:type="dxa"/>
            <w:vAlign w:val="center"/>
          </w:tcPr>
          <w:p w:rsidR="00576C55" w:rsidRPr="004A7DF7" w:rsidRDefault="00576C55" w:rsidP="0029551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NÚMERO DE TELEFONE </w:t>
            </w:r>
          </w:p>
          <w:p w:rsidR="00576C55" w:rsidRPr="004A7DF7" w:rsidRDefault="00576C55" w:rsidP="0029551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5953" w:type="dxa"/>
            <w:vAlign w:val="center"/>
          </w:tcPr>
          <w:p w:rsidR="00576C55" w:rsidRPr="00B06ED8" w:rsidRDefault="00576C55" w:rsidP="00295514">
            <w:pPr>
              <w:ind w:right="-142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5CD0" w:rsidRPr="004A7DF7" w:rsidTr="007F44D0">
        <w:trPr>
          <w:trHeight w:val="403"/>
        </w:trPr>
        <w:tc>
          <w:tcPr>
            <w:tcW w:w="4679" w:type="dxa"/>
            <w:vAlign w:val="center"/>
          </w:tcPr>
          <w:p w:rsidR="009E28D0" w:rsidRPr="004A7DF7" w:rsidRDefault="00975CD0" w:rsidP="0029551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ENDEREÇO ELETRÔNICO </w:t>
            </w:r>
          </w:p>
          <w:p w:rsidR="00975CD0" w:rsidRPr="004A7DF7" w:rsidRDefault="00975CD0" w:rsidP="0029551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5953" w:type="dxa"/>
            <w:vAlign w:val="center"/>
          </w:tcPr>
          <w:p w:rsidR="00975CD0" w:rsidRPr="00B06ED8" w:rsidRDefault="00975CD0" w:rsidP="00295514">
            <w:pPr>
              <w:ind w:right="-142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52EF5" w:rsidRPr="004A7DF7" w:rsidTr="007F44D0">
        <w:trPr>
          <w:trHeight w:val="403"/>
        </w:trPr>
        <w:tc>
          <w:tcPr>
            <w:tcW w:w="4679" w:type="dxa"/>
            <w:vAlign w:val="center"/>
          </w:tcPr>
          <w:p w:rsidR="00D52EF5" w:rsidRPr="004A7DF7" w:rsidRDefault="00D52EF5" w:rsidP="0029551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>RESPONSÁVEL 2</w:t>
            </w:r>
          </w:p>
        </w:tc>
        <w:tc>
          <w:tcPr>
            <w:tcW w:w="5953" w:type="dxa"/>
            <w:vAlign w:val="center"/>
          </w:tcPr>
          <w:p w:rsidR="00D52EF5" w:rsidRPr="004A7DF7" w:rsidRDefault="00D52EF5" w:rsidP="00B06ED8">
            <w:pPr>
              <w:ind w:right="-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2EF5" w:rsidRPr="004A7DF7" w:rsidTr="007F44D0">
        <w:trPr>
          <w:trHeight w:val="403"/>
        </w:trPr>
        <w:tc>
          <w:tcPr>
            <w:tcW w:w="4679" w:type="dxa"/>
            <w:vAlign w:val="center"/>
          </w:tcPr>
          <w:p w:rsidR="00D52EF5" w:rsidRPr="004A7DF7" w:rsidRDefault="00D52EF5" w:rsidP="0029551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CPF DO RESPONSÁVEL </w:t>
            </w:r>
          </w:p>
        </w:tc>
        <w:tc>
          <w:tcPr>
            <w:tcW w:w="5953" w:type="dxa"/>
            <w:vAlign w:val="center"/>
          </w:tcPr>
          <w:p w:rsidR="00D52EF5" w:rsidRPr="004A7DF7" w:rsidRDefault="00D52EF5" w:rsidP="00295514">
            <w:pPr>
              <w:ind w:right="-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2EF5" w:rsidRPr="004A7DF7" w:rsidTr="007F44D0">
        <w:trPr>
          <w:trHeight w:val="403"/>
        </w:trPr>
        <w:tc>
          <w:tcPr>
            <w:tcW w:w="4679" w:type="dxa"/>
            <w:vAlign w:val="center"/>
          </w:tcPr>
          <w:p w:rsidR="00D52EF5" w:rsidRPr="004A7DF7" w:rsidRDefault="00D52EF5" w:rsidP="0029551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CARGO À EPÓCA </w:t>
            </w:r>
          </w:p>
        </w:tc>
        <w:tc>
          <w:tcPr>
            <w:tcW w:w="5953" w:type="dxa"/>
            <w:vAlign w:val="center"/>
          </w:tcPr>
          <w:p w:rsidR="00D52EF5" w:rsidRPr="004A7DF7" w:rsidRDefault="00D52EF5" w:rsidP="00295514">
            <w:pPr>
              <w:ind w:right="-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2EF5" w:rsidRPr="004A7DF7" w:rsidTr="007F44D0">
        <w:trPr>
          <w:trHeight w:val="403"/>
        </w:trPr>
        <w:tc>
          <w:tcPr>
            <w:tcW w:w="4679" w:type="dxa"/>
            <w:vAlign w:val="center"/>
          </w:tcPr>
          <w:p w:rsidR="00D52EF5" w:rsidRPr="004A7DF7" w:rsidRDefault="00D52EF5" w:rsidP="00295514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PERÍODO DE GESTÃO </w:t>
            </w:r>
          </w:p>
        </w:tc>
        <w:tc>
          <w:tcPr>
            <w:tcW w:w="5953" w:type="dxa"/>
            <w:vAlign w:val="center"/>
          </w:tcPr>
          <w:p w:rsidR="00D52EF5" w:rsidRPr="004A7DF7" w:rsidRDefault="00D52EF5" w:rsidP="004A7CD4">
            <w:pPr>
              <w:ind w:right="-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4F2" w:rsidRPr="004A7DF7" w:rsidTr="007F44D0">
        <w:trPr>
          <w:trHeight w:val="403"/>
        </w:trPr>
        <w:tc>
          <w:tcPr>
            <w:tcW w:w="4679" w:type="dxa"/>
            <w:vAlign w:val="center"/>
          </w:tcPr>
          <w:p w:rsidR="005A64F2" w:rsidRPr="004A7DF7" w:rsidRDefault="005A64F2" w:rsidP="005A64F2">
            <w:pPr>
              <w:ind w:right="-14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>VALOR ORIGINAL DO DÉBITO</w:t>
            </w:r>
          </w:p>
        </w:tc>
        <w:tc>
          <w:tcPr>
            <w:tcW w:w="5953" w:type="dxa"/>
            <w:vAlign w:val="center"/>
          </w:tcPr>
          <w:p w:rsidR="005A64F2" w:rsidRPr="004A7DF7" w:rsidRDefault="005A64F2" w:rsidP="005A64F2">
            <w:pPr>
              <w:ind w:right="-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6ED8" w:rsidRPr="004A7DF7" w:rsidTr="007F44D0">
        <w:trPr>
          <w:trHeight w:val="403"/>
        </w:trPr>
        <w:tc>
          <w:tcPr>
            <w:tcW w:w="4679" w:type="dxa"/>
            <w:vAlign w:val="center"/>
          </w:tcPr>
          <w:p w:rsidR="00B06ED8" w:rsidRPr="004A7DF7" w:rsidRDefault="00B06ED8" w:rsidP="00B06ED8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ENDEREÇO </w:t>
            </w:r>
          </w:p>
          <w:p w:rsidR="00B06ED8" w:rsidRPr="004A7DF7" w:rsidRDefault="00B06ED8" w:rsidP="00B06ED8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5953" w:type="dxa"/>
            <w:vAlign w:val="center"/>
          </w:tcPr>
          <w:p w:rsidR="00B06ED8" w:rsidRPr="00B06ED8" w:rsidRDefault="00B06ED8" w:rsidP="00B06ED8">
            <w:pPr>
              <w:ind w:right="-142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6ED8" w:rsidRPr="004A7DF7" w:rsidTr="007F44D0">
        <w:trPr>
          <w:trHeight w:val="403"/>
        </w:trPr>
        <w:tc>
          <w:tcPr>
            <w:tcW w:w="4679" w:type="dxa"/>
            <w:vAlign w:val="center"/>
          </w:tcPr>
          <w:p w:rsidR="00B06ED8" w:rsidRPr="004A7DF7" w:rsidRDefault="00B06ED8" w:rsidP="00B06ED8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NÚMERO DE TELEFONE </w:t>
            </w:r>
          </w:p>
          <w:p w:rsidR="00B06ED8" w:rsidRPr="004A7DF7" w:rsidRDefault="00B06ED8" w:rsidP="00B06ED8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5953" w:type="dxa"/>
            <w:vAlign w:val="center"/>
          </w:tcPr>
          <w:p w:rsidR="00B06ED8" w:rsidRPr="00B06ED8" w:rsidRDefault="00B06ED8" w:rsidP="00B06ED8">
            <w:pPr>
              <w:ind w:right="-142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06ED8" w:rsidRPr="004A7DF7" w:rsidTr="007F44D0">
        <w:trPr>
          <w:trHeight w:val="403"/>
        </w:trPr>
        <w:tc>
          <w:tcPr>
            <w:tcW w:w="4679" w:type="dxa"/>
            <w:vAlign w:val="center"/>
          </w:tcPr>
          <w:p w:rsidR="00B06ED8" w:rsidRPr="004A7DF7" w:rsidRDefault="00B06ED8" w:rsidP="00B06ED8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4A7DF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ENDEREÇO ELETRÔNICO </w:t>
            </w:r>
          </w:p>
          <w:p w:rsidR="00B06ED8" w:rsidRPr="004A7DF7" w:rsidRDefault="00B06ED8" w:rsidP="00B06ED8">
            <w:pPr>
              <w:keepNext/>
              <w:ind w:right="-142"/>
              <w:outlineLvl w:val="2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5953" w:type="dxa"/>
            <w:vAlign w:val="center"/>
          </w:tcPr>
          <w:p w:rsidR="00B06ED8" w:rsidRPr="00B06ED8" w:rsidRDefault="00B06ED8" w:rsidP="00B06ED8">
            <w:pPr>
              <w:ind w:right="-142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C5B44" w:rsidRPr="004A7DF7" w:rsidRDefault="00AC5B44" w:rsidP="00295514">
      <w:pPr>
        <w:keepNext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AC5B44" w:rsidRPr="004A7DF7" w:rsidRDefault="00AC5B44" w:rsidP="00295514">
      <w:pPr>
        <w:ind w:right="-142"/>
        <w:rPr>
          <w:rFonts w:ascii="Times New Roman" w:eastAsia="Times New Roman" w:hAnsi="Times New Roman" w:cs="Times New Roman"/>
          <w:b/>
          <w:snapToGrid w:val="0"/>
          <w:lang w:eastAsia="pt-BR"/>
        </w:rPr>
      </w:pPr>
      <w:r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br w:type="page"/>
      </w:r>
    </w:p>
    <w:p w:rsidR="003A7EBC" w:rsidRPr="004A7DF7" w:rsidRDefault="00826DF7" w:rsidP="003A7EBC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  <w:r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lastRenderedPageBreak/>
        <w:t xml:space="preserve">I – </w:t>
      </w:r>
      <w:r w:rsidR="003A7EBC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INTRODUÇÃO</w:t>
      </w:r>
    </w:p>
    <w:p w:rsidR="003A7EBC" w:rsidRPr="004A7DF7" w:rsidRDefault="003A7EBC" w:rsidP="003A7EBC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A7DF7">
        <w:rPr>
          <w:rFonts w:ascii="Times New Roman" w:hAnsi="Times New Roman" w:cs="Times New Roman"/>
        </w:rPr>
        <w:t xml:space="preserve">Em atendimento às disposições contidas no artigo 84 do Decreto-Lei 200, de 25/02/1967, no art. 8º da Lei 8.443, de 16/07/1992, na Instrução Normativa </w:t>
      </w:r>
      <w:r w:rsidRPr="004A7DF7">
        <w:rPr>
          <w:rFonts w:ascii="Times New Roman" w:hAnsi="Times New Roman" w:cs="Times New Roman"/>
        </w:rPr>
        <w:noBreakHyphen/>
        <w:t xml:space="preserve"> TCU 71, de 28/11/2012 e na Decisão Normativa </w:t>
      </w:r>
      <w:r w:rsidRPr="004A7DF7">
        <w:rPr>
          <w:rFonts w:ascii="Times New Roman" w:hAnsi="Times New Roman" w:cs="Times New Roman"/>
        </w:rPr>
        <w:noBreakHyphen/>
        <w:t xml:space="preserve"> TCU 155, de 23/11/2016, </w:t>
      </w:r>
      <w:r w:rsidR="009A683D">
        <w:rPr>
          <w:rFonts w:ascii="Times New Roman" w:hAnsi="Times New Roman" w:cs="Times New Roman"/>
        </w:rPr>
        <w:t xml:space="preserve">e no Manual de Operações Descentralizadas da Finep, </w:t>
      </w:r>
      <w:r w:rsidRPr="004A7DF7">
        <w:rPr>
          <w:rFonts w:ascii="Times New Roman" w:hAnsi="Times New Roman" w:cs="Times New Roman"/>
        </w:rPr>
        <w:t>instauram-se os procedimentos a seguir.</w:t>
      </w:r>
    </w:p>
    <w:p w:rsidR="000257B8" w:rsidRPr="000257B8" w:rsidRDefault="000257B8" w:rsidP="000257B8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257B8">
        <w:rPr>
          <w:rFonts w:ascii="Times New Roman" w:hAnsi="Times New Roman" w:cs="Times New Roman"/>
        </w:rPr>
        <w:t xml:space="preserve">Trata-se de Tomada de Contas Especial (TCE) instaurada </w:t>
      </w:r>
      <w:proofErr w:type="gramStart"/>
      <w:r w:rsidRPr="004A7DF7">
        <w:rPr>
          <w:rFonts w:ascii="Times New Roman" w:hAnsi="Times New Roman" w:cs="Times New Roman"/>
        </w:rPr>
        <w:t>pelo(</w:t>
      </w:r>
      <w:proofErr w:type="gramEnd"/>
      <w:r w:rsidRPr="004A7DF7">
        <w:rPr>
          <w:rFonts w:ascii="Times New Roman" w:hAnsi="Times New Roman" w:cs="Times New Roman"/>
        </w:rPr>
        <w:t xml:space="preserve">a) </w:t>
      </w:r>
      <w:r w:rsidRPr="004A7DF7">
        <w:rPr>
          <w:rFonts w:ascii="Times New Roman" w:hAnsi="Times New Roman" w:cs="Times New Roman"/>
          <w:color w:val="FF0000"/>
        </w:rPr>
        <w:t>&lt;&lt;nome do parceiro&gt;&gt;</w:t>
      </w:r>
      <w:r w:rsidRPr="000257B8">
        <w:rPr>
          <w:rFonts w:ascii="Times New Roman" w:hAnsi="Times New Roman" w:cs="Times New Roman"/>
        </w:rPr>
        <w:t xml:space="preserve"> em  desfavor da </w:t>
      </w:r>
      <w:r w:rsidR="004626F1">
        <w:rPr>
          <w:rFonts w:ascii="Times New Roman" w:hAnsi="Times New Roman" w:cs="Times New Roman"/>
        </w:rPr>
        <w:t xml:space="preserve">empresa </w:t>
      </w:r>
      <w:r w:rsidRPr="004A7DF7">
        <w:rPr>
          <w:rFonts w:ascii="Times New Roman" w:hAnsi="Times New Roman" w:cs="Times New Roman"/>
          <w:color w:val="FF0000"/>
        </w:rPr>
        <w:t xml:space="preserve">&lt;&lt;nome do beneficiário – pessoa </w:t>
      </w:r>
      <w:r w:rsidR="00354158">
        <w:rPr>
          <w:rFonts w:ascii="Times New Roman" w:hAnsi="Times New Roman" w:cs="Times New Roman"/>
          <w:color w:val="FF0000"/>
        </w:rPr>
        <w:t>jurídica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</w:rPr>
        <w:t xml:space="preserve"> e dos</w:t>
      </w:r>
      <w:r w:rsidRPr="000257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0257B8">
        <w:rPr>
          <w:rFonts w:ascii="Times New Roman" w:hAnsi="Times New Roman" w:cs="Times New Roman"/>
        </w:rPr>
        <w:t>enhor</w:t>
      </w:r>
      <w:r>
        <w:rPr>
          <w:rFonts w:ascii="Times New Roman" w:hAnsi="Times New Roman" w:cs="Times New Roman"/>
        </w:rPr>
        <w:t>(es)</w:t>
      </w:r>
      <w:r w:rsidRPr="000257B8">
        <w:rPr>
          <w:rFonts w:ascii="Times New Roman" w:hAnsi="Times New Roman" w:cs="Times New Roman"/>
        </w:rPr>
        <w:t xml:space="preserve"> </w:t>
      </w:r>
      <w:r w:rsidRPr="004A7DF7">
        <w:rPr>
          <w:rFonts w:ascii="Times New Roman" w:hAnsi="Times New Roman" w:cs="Times New Roman"/>
          <w:color w:val="FF0000"/>
        </w:rPr>
        <w:t>&lt;&lt;nome do</w:t>
      </w:r>
      <w:r>
        <w:rPr>
          <w:rFonts w:ascii="Times New Roman" w:hAnsi="Times New Roman" w:cs="Times New Roman"/>
          <w:color w:val="FF0000"/>
        </w:rPr>
        <w:t>s</w:t>
      </w:r>
      <w:r w:rsidRPr="004A7DF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seus administradores e ordenadores de despesas</w:t>
      </w:r>
      <w:r w:rsidRPr="004A7DF7">
        <w:rPr>
          <w:rFonts w:ascii="Times New Roman" w:hAnsi="Times New Roman" w:cs="Times New Roman"/>
          <w:color w:val="FF0000"/>
        </w:rPr>
        <w:t xml:space="preserve"> – pessoa física&gt;&gt;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0257B8">
        <w:rPr>
          <w:rFonts w:ascii="Times New Roman" w:hAnsi="Times New Roman" w:cs="Times New Roman"/>
        </w:rPr>
        <w:t>em razão d</w:t>
      </w:r>
      <w:r w:rsidR="00107675" w:rsidRPr="00107675">
        <w:rPr>
          <w:rFonts w:ascii="Times New Roman" w:hAnsi="Times New Roman" w:cs="Times New Roman"/>
        </w:rPr>
        <w:t>e</w:t>
      </w:r>
      <w:r w:rsidRPr="00107675">
        <w:rPr>
          <w:rFonts w:ascii="Times New Roman" w:hAnsi="Times New Roman" w:cs="Times New Roman"/>
        </w:rPr>
        <w:t xml:space="preserve"> </w:t>
      </w:r>
      <w:r w:rsidR="00107675" w:rsidRPr="00107675">
        <w:rPr>
          <w:rFonts w:ascii="Times New Roman" w:hAnsi="Times New Roman" w:cs="Times New Roman"/>
        </w:rPr>
        <w:t>irregularidades, não suprimidas,</w:t>
      </w:r>
      <w:r w:rsidRPr="001076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 w:rsidR="00107675">
        <w:rPr>
          <w:rFonts w:ascii="Times New Roman" w:hAnsi="Times New Roman" w:cs="Times New Roman"/>
        </w:rPr>
        <w:t xml:space="preserve">prestação de contas </w:t>
      </w:r>
      <w:r w:rsidRPr="000257B8">
        <w:rPr>
          <w:rFonts w:ascii="Times New Roman" w:hAnsi="Times New Roman" w:cs="Times New Roman"/>
        </w:rPr>
        <w:t xml:space="preserve">do projeto intitulado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descrever o nome do objeto contratado</w:t>
      </w:r>
      <w:r w:rsidRPr="004A7DF7">
        <w:rPr>
          <w:rFonts w:ascii="Times New Roman" w:hAnsi="Times New Roman" w:cs="Times New Roman"/>
          <w:color w:val="FF0000"/>
        </w:rPr>
        <w:t>&gt;&gt;</w:t>
      </w:r>
      <w:r w:rsidRPr="000257B8">
        <w:rPr>
          <w:rFonts w:ascii="Times New Roman" w:hAnsi="Times New Roman" w:cs="Times New Roman"/>
        </w:rPr>
        <w:t>, pactuado por meio do Con</w:t>
      </w:r>
      <w:r>
        <w:rPr>
          <w:rFonts w:ascii="Times New Roman" w:hAnsi="Times New Roman" w:cs="Times New Roman"/>
        </w:rPr>
        <w:t>trato de Subvenção Econômica</w:t>
      </w:r>
      <w:r w:rsidRPr="000257B8">
        <w:rPr>
          <w:rFonts w:ascii="Times New Roman" w:hAnsi="Times New Roman" w:cs="Times New Roman"/>
        </w:rPr>
        <w:t xml:space="preserve">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número do contrato</w:t>
      </w:r>
      <w:r w:rsidR="00107675">
        <w:rPr>
          <w:rFonts w:ascii="Times New Roman" w:hAnsi="Times New Roman" w:cs="Times New Roman"/>
          <w:color w:val="FF0000"/>
        </w:rPr>
        <w:t xml:space="preserve"> firmado entre o parceiro e a empresa</w:t>
      </w:r>
      <w:r w:rsidRPr="004A7DF7">
        <w:rPr>
          <w:rFonts w:ascii="Times New Roman" w:hAnsi="Times New Roman" w:cs="Times New Roman"/>
          <w:color w:val="FF0000"/>
        </w:rPr>
        <w:t>&gt;&gt;</w:t>
      </w:r>
      <w:r w:rsidRPr="000257B8">
        <w:rPr>
          <w:rFonts w:ascii="Times New Roman" w:hAnsi="Times New Roman" w:cs="Times New Roman"/>
        </w:rPr>
        <w:t>.</w:t>
      </w:r>
    </w:p>
    <w:p w:rsidR="003A7EBC" w:rsidRPr="004A7DF7" w:rsidRDefault="000257B8" w:rsidP="003A7EBC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257B8">
        <w:rPr>
          <w:rFonts w:ascii="Times New Roman" w:hAnsi="Times New Roman" w:cs="Times New Roman"/>
        </w:rPr>
        <w:t xml:space="preserve">O ajuste foi firmado com a previsão de vigência no período de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data inicial</w:t>
      </w:r>
      <w:r w:rsidRPr="004A7DF7">
        <w:rPr>
          <w:rFonts w:ascii="Times New Roman" w:hAnsi="Times New Roman" w:cs="Times New Roman"/>
          <w:color w:val="FF0000"/>
        </w:rPr>
        <w:t>&gt;&gt;</w:t>
      </w:r>
      <w:r w:rsidRPr="000257B8">
        <w:rPr>
          <w:rFonts w:ascii="Times New Roman" w:hAnsi="Times New Roman" w:cs="Times New Roman"/>
        </w:rPr>
        <w:t xml:space="preserve"> até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data final</w:t>
      </w:r>
      <w:r w:rsidRPr="004A7DF7">
        <w:rPr>
          <w:rFonts w:ascii="Times New Roman" w:hAnsi="Times New Roman" w:cs="Times New Roman"/>
          <w:color w:val="FF0000"/>
        </w:rPr>
        <w:t>&gt;&gt;</w:t>
      </w:r>
      <w:r w:rsidRPr="000257B8">
        <w:rPr>
          <w:rFonts w:ascii="Times New Roman" w:hAnsi="Times New Roman" w:cs="Times New Roman"/>
        </w:rPr>
        <w:t xml:space="preserve"> e previa a apresentação da prestação de contas até o dia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data acordada para apresentar a prestação de contas</w:t>
      </w:r>
      <w:r w:rsidRPr="004A7DF7">
        <w:rPr>
          <w:rFonts w:ascii="Times New Roman" w:hAnsi="Times New Roman" w:cs="Times New Roman"/>
          <w:color w:val="FF0000"/>
        </w:rPr>
        <w:t>&gt;&gt;</w:t>
      </w:r>
      <w:r w:rsidRPr="000257B8">
        <w:rPr>
          <w:rFonts w:ascii="Times New Roman" w:hAnsi="Times New Roman" w:cs="Times New Roman"/>
        </w:rPr>
        <w:t>, conforme estabelecido na Clá</w:t>
      </w:r>
      <w:r>
        <w:rPr>
          <w:rFonts w:ascii="Times New Roman" w:hAnsi="Times New Roman" w:cs="Times New Roman"/>
        </w:rPr>
        <w:t xml:space="preserve">usula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especificar a cláusula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</w:rPr>
        <w:t xml:space="preserve"> do Contrato.</w:t>
      </w:r>
    </w:p>
    <w:p w:rsidR="00B26EF7" w:rsidRPr="00B26EF7" w:rsidRDefault="00B26EF7" w:rsidP="00F35AF8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244061" w:themeColor="accent1" w:themeShade="80"/>
        </w:rPr>
      </w:pPr>
      <w:r>
        <w:rPr>
          <w:rFonts w:ascii="Times New Roman" w:hAnsi="Times New Roman" w:cs="Times New Roman"/>
        </w:rPr>
        <w:t xml:space="preserve">Conforme pactuado no Plano de Trabalho do objeto, o alcance dos objetivos pactuados deveria ser comprovado com a execução das seguintes metas físicas/atividades: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mencionar resumidamente as metas e atividades previstas no plano de trabalho do objeto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  <w:color w:val="FF0000"/>
        </w:rPr>
        <w:t>.</w:t>
      </w:r>
    </w:p>
    <w:p w:rsidR="00A87868" w:rsidRDefault="003A7EBC" w:rsidP="00F35AF8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244061" w:themeColor="accent1" w:themeShade="80"/>
        </w:rPr>
      </w:pPr>
      <w:r w:rsidRPr="009A683D">
        <w:rPr>
          <w:rFonts w:ascii="Times New Roman" w:hAnsi="Times New Roman" w:cs="Times New Roman"/>
        </w:rPr>
        <w:t xml:space="preserve">Os recursos federais </w:t>
      </w:r>
      <w:r w:rsidR="004626F1">
        <w:rPr>
          <w:rFonts w:ascii="Times New Roman" w:hAnsi="Times New Roman" w:cs="Times New Roman"/>
        </w:rPr>
        <w:t xml:space="preserve">e estaduais </w:t>
      </w:r>
      <w:r w:rsidRPr="009A683D">
        <w:rPr>
          <w:rFonts w:ascii="Times New Roman" w:hAnsi="Times New Roman" w:cs="Times New Roman"/>
        </w:rPr>
        <w:t>foram repassados mediante ordem bancária</w:t>
      </w:r>
      <w:r w:rsidRPr="009A683D">
        <w:rPr>
          <w:rFonts w:ascii="Times New Roman" w:hAnsi="Times New Roman" w:cs="Times New Roman"/>
          <w:color w:val="244061" w:themeColor="accent1" w:themeShade="80"/>
        </w:rPr>
        <w:t xml:space="preserve"> </w:t>
      </w:r>
      <w:proofErr w:type="gramStart"/>
      <w:r w:rsidR="000257B8">
        <w:rPr>
          <w:rFonts w:ascii="Times New Roman" w:hAnsi="Times New Roman" w:cs="Times New Roman"/>
          <w:color w:val="244061" w:themeColor="accent1" w:themeShade="80"/>
        </w:rPr>
        <w:t>do(</w:t>
      </w:r>
      <w:proofErr w:type="gramEnd"/>
      <w:r w:rsidR="000257B8">
        <w:rPr>
          <w:rFonts w:ascii="Times New Roman" w:hAnsi="Times New Roman" w:cs="Times New Roman"/>
          <w:color w:val="244061" w:themeColor="accent1" w:themeShade="80"/>
        </w:rPr>
        <w:t xml:space="preserve">a) </w:t>
      </w:r>
      <w:r w:rsidR="000257B8" w:rsidRPr="004A7DF7">
        <w:rPr>
          <w:rFonts w:ascii="Times New Roman" w:hAnsi="Times New Roman" w:cs="Times New Roman"/>
          <w:color w:val="FF0000"/>
        </w:rPr>
        <w:t>&lt;&lt;nome do parceiro&gt;&gt;</w:t>
      </w:r>
      <w:r w:rsidR="00EF24BC">
        <w:rPr>
          <w:rFonts w:ascii="Times New Roman" w:hAnsi="Times New Roman" w:cs="Times New Roman"/>
          <w:color w:val="FF0000"/>
        </w:rPr>
        <w:t>,</w:t>
      </w:r>
      <w:r w:rsidR="000257B8">
        <w:rPr>
          <w:rFonts w:ascii="Times New Roman" w:hAnsi="Times New Roman" w:cs="Times New Roman"/>
          <w:color w:val="FF0000"/>
        </w:rPr>
        <w:t xml:space="preserve"> </w:t>
      </w:r>
      <w:r w:rsidRPr="009A683D">
        <w:rPr>
          <w:rFonts w:ascii="Times New Roman" w:hAnsi="Times New Roman" w:cs="Times New Roman"/>
        </w:rPr>
        <w:t xml:space="preserve">no valor de R$ </w:t>
      </w:r>
      <w:r w:rsidR="00A87868" w:rsidRPr="009A683D">
        <w:rPr>
          <w:rFonts w:ascii="Times New Roman" w:hAnsi="Times New Roman" w:cs="Times New Roman"/>
          <w:color w:val="FF0000"/>
        </w:rPr>
        <w:t xml:space="preserve">&lt;&lt;repasse </w:t>
      </w:r>
      <w:r w:rsidR="00B16AE4">
        <w:rPr>
          <w:rFonts w:ascii="Times New Roman" w:hAnsi="Times New Roman" w:cs="Times New Roman"/>
          <w:color w:val="FF0000"/>
        </w:rPr>
        <w:t>total Finep e Parceiro</w:t>
      </w:r>
      <w:r w:rsidR="00A87868" w:rsidRPr="009A683D">
        <w:rPr>
          <w:rFonts w:ascii="Times New Roman" w:hAnsi="Times New Roman" w:cs="Times New Roman"/>
          <w:color w:val="FF0000"/>
        </w:rPr>
        <w:t>&gt;&gt;</w:t>
      </w:r>
      <w:r w:rsidR="00B16AE4">
        <w:rPr>
          <w:rFonts w:ascii="Times New Roman" w:hAnsi="Times New Roman" w:cs="Times New Roman"/>
        </w:rPr>
        <w:t>.</w:t>
      </w:r>
      <w:r w:rsidRPr="009A683D">
        <w:rPr>
          <w:rFonts w:ascii="Times New Roman" w:hAnsi="Times New Roman" w:cs="Times New Roman"/>
        </w:rPr>
        <w:t xml:space="preserve"> </w:t>
      </w:r>
      <w:r w:rsidR="00B16AE4">
        <w:rPr>
          <w:rFonts w:ascii="Times New Roman" w:hAnsi="Times New Roman" w:cs="Times New Roman"/>
        </w:rPr>
        <w:t>Deste montante, o valor de R$</w:t>
      </w:r>
      <w:r w:rsidRPr="009A683D">
        <w:rPr>
          <w:rFonts w:ascii="Times New Roman" w:hAnsi="Times New Roman" w:cs="Times New Roman"/>
        </w:rPr>
        <w:t xml:space="preserve"> </w:t>
      </w:r>
      <w:r w:rsidR="00B16AE4" w:rsidRPr="009A683D">
        <w:rPr>
          <w:rFonts w:ascii="Times New Roman" w:hAnsi="Times New Roman" w:cs="Times New Roman"/>
          <w:color w:val="FF0000"/>
        </w:rPr>
        <w:t>&lt;&lt;repasse efetivo de recursos do FNDCT&gt;&gt;</w:t>
      </w:r>
      <w:r w:rsidR="00B16AE4">
        <w:rPr>
          <w:rFonts w:ascii="Times New Roman" w:hAnsi="Times New Roman" w:cs="Times New Roman"/>
          <w:color w:val="FF0000"/>
        </w:rPr>
        <w:t xml:space="preserve"> </w:t>
      </w:r>
      <w:r w:rsidR="00B16AE4" w:rsidRPr="00B16AE4">
        <w:rPr>
          <w:rFonts w:ascii="Times New Roman" w:hAnsi="Times New Roman" w:cs="Times New Roman"/>
        </w:rPr>
        <w:t xml:space="preserve">foram captados da Finep/FNDCT e </w:t>
      </w:r>
      <w:r w:rsidR="00B16AE4">
        <w:rPr>
          <w:rFonts w:ascii="Times New Roman" w:hAnsi="Times New Roman" w:cs="Times New Roman"/>
        </w:rPr>
        <w:t xml:space="preserve">o valor de R$ </w:t>
      </w:r>
      <w:r w:rsidR="00B16AE4" w:rsidRPr="009A683D">
        <w:rPr>
          <w:rFonts w:ascii="Times New Roman" w:hAnsi="Times New Roman" w:cs="Times New Roman"/>
          <w:color w:val="FF0000"/>
        </w:rPr>
        <w:t xml:space="preserve">&lt;&lt;repasse efetivo de recursos do </w:t>
      </w:r>
      <w:r w:rsidR="00B16AE4">
        <w:rPr>
          <w:rFonts w:ascii="Times New Roman" w:hAnsi="Times New Roman" w:cs="Times New Roman"/>
          <w:color w:val="FF0000"/>
        </w:rPr>
        <w:t>Parceiro</w:t>
      </w:r>
      <w:r w:rsidR="00B16AE4" w:rsidRPr="009A683D">
        <w:rPr>
          <w:rFonts w:ascii="Times New Roman" w:hAnsi="Times New Roman" w:cs="Times New Roman"/>
          <w:color w:val="FF0000"/>
        </w:rPr>
        <w:t>&gt;&gt;</w:t>
      </w:r>
      <w:r w:rsidR="00B16AE4">
        <w:rPr>
          <w:rFonts w:ascii="Times New Roman" w:hAnsi="Times New Roman" w:cs="Times New Roman"/>
          <w:color w:val="FF0000"/>
        </w:rPr>
        <w:t xml:space="preserve"> </w:t>
      </w:r>
      <w:r w:rsidR="00B16AE4" w:rsidRPr="00B16AE4">
        <w:rPr>
          <w:rFonts w:ascii="Times New Roman" w:hAnsi="Times New Roman" w:cs="Times New Roman"/>
        </w:rPr>
        <w:t>foram captados d</w:t>
      </w:r>
      <w:r w:rsidR="00B16AE4">
        <w:rPr>
          <w:rFonts w:ascii="Times New Roman" w:hAnsi="Times New Roman" w:cs="Times New Roman"/>
        </w:rPr>
        <w:t>o</w:t>
      </w:r>
      <w:r w:rsidR="00B16AE4" w:rsidRPr="00B16AE4">
        <w:rPr>
          <w:rFonts w:ascii="Times New Roman" w:hAnsi="Times New Roman" w:cs="Times New Roman"/>
        </w:rPr>
        <w:t xml:space="preserve"> </w:t>
      </w:r>
      <w:r w:rsidR="00B16AE4">
        <w:rPr>
          <w:rFonts w:ascii="Times New Roman" w:hAnsi="Times New Roman" w:cs="Times New Roman"/>
        </w:rPr>
        <w:t>Tesouro Estadual</w:t>
      </w:r>
      <w:r w:rsidRPr="009A683D">
        <w:rPr>
          <w:rFonts w:ascii="Times New Roman" w:hAnsi="Times New Roman" w:cs="Times New Roman"/>
        </w:rPr>
        <w:t>, conforme especificação a seguir</w:t>
      </w:r>
      <w:r w:rsidRPr="009A683D">
        <w:rPr>
          <w:rFonts w:ascii="Times New Roman" w:hAnsi="Times New Roman" w:cs="Times New Roman"/>
          <w:color w:val="244061" w:themeColor="accent1" w:themeShade="80"/>
        </w:rPr>
        <w:t>:</w:t>
      </w:r>
    </w:p>
    <w:p w:rsidR="009A683D" w:rsidRPr="009A683D" w:rsidRDefault="009A683D" w:rsidP="009A683D">
      <w:pPr>
        <w:pStyle w:val="PargrafodaLista"/>
        <w:widowControl w:val="0"/>
        <w:tabs>
          <w:tab w:val="left" w:pos="29"/>
          <w:tab w:val="left" w:pos="113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244061" w:themeColor="accent1" w:themeShade="8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1500"/>
        <w:gridCol w:w="1299"/>
        <w:gridCol w:w="1536"/>
        <w:gridCol w:w="1708"/>
        <w:gridCol w:w="2063"/>
      </w:tblGrid>
      <w:tr w:rsidR="00B16AE4" w:rsidRPr="004A7DF7" w:rsidTr="00692CD1">
        <w:trPr>
          <w:jc w:val="center"/>
        </w:trPr>
        <w:tc>
          <w:tcPr>
            <w:tcW w:w="1272" w:type="dxa"/>
          </w:tcPr>
          <w:p w:rsidR="00B16AE4" w:rsidRPr="004A7DF7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A7DF7">
              <w:rPr>
                <w:rFonts w:ascii="Times New Roman" w:hAnsi="Times New Roman" w:cs="Times New Roman"/>
                <w:b/>
              </w:rPr>
              <w:t>Parcela</w:t>
            </w:r>
          </w:p>
        </w:tc>
        <w:tc>
          <w:tcPr>
            <w:tcW w:w="1184" w:type="dxa"/>
          </w:tcPr>
          <w:p w:rsidR="00B16AE4" w:rsidRPr="004A7DF7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299" w:type="dxa"/>
          </w:tcPr>
          <w:p w:rsidR="00B16AE4" w:rsidRPr="004A7DF7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A7DF7">
              <w:rPr>
                <w:rFonts w:ascii="Times New Roman" w:hAnsi="Times New Roman" w:cs="Times New Roman"/>
                <w:b/>
              </w:rPr>
              <w:t>Nº da OB</w:t>
            </w:r>
          </w:p>
        </w:tc>
        <w:tc>
          <w:tcPr>
            <w:tcW w:w="1536" w:type="dxa"/>
          </w:tcPr>
          <w:p w:rsidR="00B16AE4" w:rsidRPr="004A7DF7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A7DF7">
              <w:rPr>
                <w:rFonts w:ascii="Times New Roman" w:hAnsi="Times New Roman" w:cs="Times New Roman"/>
                <w:b/>
              </w:rPr>
              <w:t>Valor (R$)</w:t>
            </w:r>
          </w:p>
        </w:tc>
        <w:tc>
          <w:tcPr>
            <w:tcW w:w="1708" w:type="dxa"/>
          </w:tcPr>
          <w:p w:rsidR="00B16AE4" w:rsidRPr="004A7DF7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A7DF7">
              <w:rPr>
                <w:rFonts w:ascii="Times New Roman" w:hAnsi="Times New Roman" w:cs="Times New Roman"/>
                <w:b/>
              </w:rPr>
              <w:t>Data de emissão</w:t>
            </w:r>
          </w:p>
        </w:tc>
        <w:tc>
          <w:tcPr>
            <w:tcW w:w="2063" w:type="dxa"/>
          </w:tcPr>
          <w:p w:rsidR="00B16AE4" w:rsidRPr="004A7DF7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4A7DF7">
              <w:rPr>
                <w:rFonts w:ascii="Times New Roman" w:hAnsi="Times New Roman" w:cs="Times New Roman"/>
                <w:b/>
              </w:rPr>
              <w:t>Data do crédito na C/C específica</w:t>
            </w:r>
          </w:p>
        </w:tc>
      </w:tr>
      <w:tr w:rsidR="00B16AE4" w:rsidRPr="004A7DF7" w:rsidTr="00692CD1">
        <w:trPr>
          <w:jc w:val="center"/>
        </w:trPr>
        <w:tc>
          <w:tcPr>
            <w:tcW w:w="1272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1ª</w:t>
            </w:r>
          </w:p>
        </w:tc>
        <w:tc>
          <w:tcPr>
            <w:tcW w:w="1184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Finep/FNDCT ou Parceiro</w:t>
            </w:r>
          </w:p>
        </w:tc>
        <w:tc>
          <w:tcPr>
            <w:tcW w:w="1299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XX/20XX</w:t>
            </w:r>
          </w:p>
        </w:tc>
        <w:tc>
          <w:tcPr>
            <w:tcW w:w="1536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XX.XXX,XX</w:t>
            </w:r>
          </w:p>
        </w:tc>
        <w:tc>
          <w:tcPr>
            <w:tcW w:w="1708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XX/XX/20XX</w:t>
            </w:r>
          </w:p>
        </w:tc>
        <w:tc>
          <w:tcPr>
            <w:tcW w:w="2063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XX/XX/20XX</w:t>
            </w:r>
          </w:p>
        </w:tc>
      </w:tr>
      <w:tr w:rsidR="00B16AE4" w:rsidRPr="004A7DF7" w:rsidTr="00692CD1">
        <w:trPr>
          <w:jc w:val="center"/>
        </w:trPr>
        <w:tc>
          <w:tcPr>
            <w:tcW w:w="1272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2ª</w:t>
            </w:r>
          </w:p>
        </w:tc>
        <w:tc>
          <w:tcPr>
            <w:tcW w:w="1184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Finep/FNDCT ou Parceiro</w:t>
            </w:r>
          </w:p>
        </w:tc>
        <w:tc>
          <w:tcPr>
            <w:tcW w:w="1299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XY/20XX</w:t>
            </w:r>
          </w:p>
        </w:tc>
        <w:tc>
          <w:tcPr>
            <w:tcW w:w="1536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X.XXX,XX</w:t>
            </w:r>
          </w:p>
        </w:tc>
        <w:tc>
          <w:tcPr>
            <w:tcW w:w="1708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XX/XX/20XX</w:t>
            </w:r>
          </w:p>
        </w:tc>
        <w:tc>
          <w:tcPr>
            <w:tcW w:w="2063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XX/XX/20XX</w:t>
            </w:r>
          </w:p>
        </w:tc>
      </w:tr>
      <w:tr w:rsidR="00B16AE4" w:rsidRPr="004A7DF7" w:rsidTr="00692CD1">
        <w:trPr>
          <w:jc w:val="center"/>
        </w:trPr>
        <w:tc>
          <w:tcPr>
            <w:tcW w:w="1272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3ª</w:t>
            </w:r>
          </w:p>
        </w:tc>
        <w:tc>
          <w:tcPr>
            <w:tcW w:w="1184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Finep/FNDCT ou Parceiro</w:t>
            </w:r>
          </w:p>
        </w:tc>
        <w:tc>
          <w:tcPr>
            <w:tcW w:w="1299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XZ/20XX</w:t>
            </w:r>
          </w:p>
        </w:tc>
        <w:tc>
          <w:tcPr>
            <w:tcW w:w="1536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XX.XXX,XX</w:t>
            </w:r>
          </w:p>
        </w:tc>
        <w:tc>
          <w:tcPr>
            <w:tcW w:w="1708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XX/XX/20XX</w:t>
            </w:r>
          </w:p>
        </w:tc>
        <w:tc>
          <w:tcPr>
            <w:tcW w:w="2063" w:type="dxa"/>
          </w:tcPr>
          <w:p w:rsidR="00B16AE4" w:rsidRPr="008C3B8E" w:rsidRDefault="00B16AE4" w:rsidP="00EC2A4F">
            <w:pPr>
              <w:tabs>
                <w:tab w:val="left" w:pos="1134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3B8E">
              <w:rPr>
                <w:rFonts w:ascii="Times New Roman" w:hAnsi="Times New Roman" w:cs="Times New Roman"/>
                <w:color w:val="FF0000"/>
              </w:rPr>
              <w:t>XX/XX/20XX</w:t>
            </w:r>
          </w:p>
        </w:tc>
      </w:tr>
    </w:tbl>
    <w:p w:rsidR="003A7EBC" w:rsidRPr="000257B8" w:rsidRDefault="000257B8" w:rsidP="003A7EBC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257B8">
        <w:rPr>
          <w:rFonts w:ascii="Times New Roman" w:hAnsi="Times New Roman" w:cs="Times New Roman"/>
        </w:rPr>
        <w:t xml:space="preserve">Como contrapartida, </w:t>
      </w:r>
      <w:proofErr w:type="gramStart"/>
      <w:r w:rsidR="00E13241">
        <w:rPr>
          <w:rFonts w:ascii="Times New Roman" w:hAnsi="Times New Roman" w:cs="Times New Roman"/>
        </w:rPr>
        <w:t>o(</w:t>
      </w:r>
      <w:proofErr w:type="gramEnd"/>
      <w:r w:rsidRPr="000257B8">
        <w:rPr>
          <w:rFonts w:ascii="Times New Roman" w:hAnsi="Times New Roman" w:cs="Times New Roman"/>
        </w:rPr>
        <w:t>a</w:t>
      </w:r>
      <w:r w:rsidR="00E13241">
        <w:rPr>
          <w:rFonts w:ascii="Times New Roman" w:hAnsi="Times New Roman" w:cs="Times New Roman"/>
        </w:rPr>
        <w:t>)</w:t>
      </w:r>
      <w:r w:rsidRPr="000257B8">
        <w:rPr>
          <w:rFonts w:ascii="Times New Roman" w:hAnsi="Times New Roman" w:cs="Times New Roman"/>
        </w:rPr>
        <w:t xml:space="preserve"> </w:t>
      </w:r>
      <w:r w:rsidR="00E13241" w:rsidRPr="004A7DF7">
        <w:rPr>
          <w:rFonts w:ascii="Times New Roman" w:hAnsi="Times New Roman" w:cs="Times New Roman"/>
          <w:color w:val="FF0000"/>
        </w:rPr>
        <w:t xml:space="preserve">&lt;&lt;nome do beneficiário – pessoa </w:t>
      </w:r>
      <w:r w:rsidR="004626F1">
        <w:rPr>
          <w:rFonts w:ascii="Times New Roman" w:hAnsi="Times New Roman" w:cs="Times New Roman"/>
          <w:color w:val="FF0000"/>
        </w:rPr>
        <w:t>jurídica</w:t>
      </w:r>
      <w:r w:rsidR="00E13241" w:rsidRPr="004A7DF7">
        <w:rPr>
          <w:rFonts w:ascii="Times New Roman" w:hAnsi="Times New Roman" w:cs="Times New Roman"/>
          <w:color w:val="FF0000"/>
        </w:rPr>
        <w:t>&gt;&gt;</w:t>
      </w:r>
      <w:r w:rsidRPr="000257B8">
        <w:rPr>
          <w:rFonts w:ascii="Times New Roman" w:hAnsi="Times New Roman" w:cs="Times New Roman"/>
        </w:rPr>
        <w:t xml:space="preserve"> assumiu o compromisso de aporte do valor de</w:t>
      </w:r>
      <w:r w:rsidR="0019405D">
        <w:rPr>
          <w:rFonts w:ascii="Times New Roman" w:hAnsi="Times New Roman" w:cs="Times New Roman"/>
        </w:rPr>
        <w:t xml:space="preserve"> R$</w:t>
      </w:r>
      <w:r w:rsidRPr="000257B8">
        <w:rPr>
          <w:rFonts w:ascii="Times New Roman" w:hAnsi="Times New Roman" w:cs="Times New Roman"/>
        </w:rPr>
        <w:t xml:space="preserve"> </w:t>
      </w:r>
      <w:r w:rsidR="00E13241" w:rsidRPr="004A7DF7">
        <w:rPr>
          <w:rFonts w:ascii="Times New Roman" w:hAnsi="Times New Roman" w:cs="Times New Roman"/>
          <w:color w:val="FF0000"/>
        </w:rPr>
        <w:t>&lt;&lt;</w:t>
      </w:r>
      <w:r w:rsidR="00E13241" w:rsidRPr="00E13241">
        <w:rPr>
          <w:rFonts w:ascii="Times New Roman" w:hAnsi="Times New Roman" w:cs="Times New Roman"/>
          <w:color w:val="FF0000"/>
        </w:rPr>
        <w:t>valor compromissado&gt;&gt;</w:t>
      </w:r>
      <w:r w:rsidR="00E13241" w:rsidRPr="00E13241">
        <w:rPr>
          <w:rFonts w:ascii="Times New Roman" w:hAnsi="Times New Roman" w:cs="Times New Roman"/>
        </w:rPr>
        <w:t xml:space="preserve">, tendo sido regularmente </w:t>
      </w:r>
      <w:r w:rsidR="00B16AE4">
        <w:rPr>
          <w:rFonts w:ascii="Times New Roman" w:hAnsi="Times New Roman" w:cs="Times New Roman"/>
        </w:rPr>
        <w:t>comprovado na prestação de contas</w:t>
      </w:r>
      <w:r w:rsidR="00E13241" w:rsidRPr="00E13241">
        <w:rPr>
          <w:rFonts w:ascii="Times New Roman" w:hAnsi="Times New Roman" w:cs="Times New Roman"/>
        </w:rPr>
        <w:t xml:space="preserve"> o aporte de</w:t>
      </w:r>
      <w:r w:rsidR="00FC268F">
        <w:rPr>
          <w:rFonts w:ascii="Times New Roman" w:hAnsi="Times New Roman" w:cs="Times New Roman"/>
        </w:rPr>
        <w:t xml:space="preserve"> R$</w:t>
      </w:r>
      <w:r w:rsidR="00E13241">
        <w:rPr>
          <w:rFonts w:ascii="Times New Roman" w:hAnsi="Times New Roman" w:cs="Times New Roman"/>
        </w:rPr>
        <w:t xml:space="preserve"> </w:t>
      </w:r>
      <w:r w:rsidR="00E13241" w:rsidRPr="004A7DF7">
        <w:rPr>
          <w:rFonts w:ascii="Times New Roman" w:hAnsi="Times New Roman" w:cs="Times New Roman"/>
          <w:color w:val="FF0000"/>
        </w:rPr>
        <w:t>&lt;&lt;</w:t>
      </w:r>
      <w:r w:rsidR="00E13241" w:rsidRPr="00E13241">
        <w:rPr>
          <w:rFonts w:ascii="Times New Roman" w:hAnsi="Times New Roman" w:cs="Times New Roman"/>
          <w:color w:val="FF0000"/>
        </w:rPr>
        <w:t xml:space="preserve">valor </w:t>
      </w:r>
      <w:r w:rsidR="00E13241">
        <w:rPr>
          <w:rFonts w:ascii="Times New Roman" w:hAnsi="Times New Roman" w:cs="Times New Roman"/>
          <w:color w:val="FF0000"/>
        </w:rPr>
        <w:t>comprovado e aprovado na prestação de contas</w:t>
      </w:r>
      <w:r w:rsidR="00E13241" w:rsidRPr="00E13241">
        <w:rPr>
          <w:rFonts w:ascii="Times New Roman" w:hAnsi="Times New Roman" w:cs="Times New Roman"/>
          <w:color w:val="FF0000"/>
        </w:rPr>
        <w:t>&gt;&gt;</w:t>
      </w:r>
      <w:r w:rsidR="003A7EBC" w:rsidRPr="000257B8">
        <w:rPr>
          <w:rFonts w:ascii="Times New Roman" w:hAnsi="Times New Roman" w:cs="Times New Roman"/>
        </w:rPr>
        <w:t>.</w:t>
      </w:r>
    </w:p>
    <w:p w:rsidR="00C5588D" w:rsidRDefault="003A7EBC" w:rsidP="00A87868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A7DF7">
        <w:rPr>
          <w:rFonts w:ascii="Times New Roman" w:hAnsi="Times New Roman" w:cs="Times New Roman"/>
        </w:rPr>
        <w:t xml:space="preserve">Houve atrasos no cronograma inicial de </w:t>
      </w:r>
      <w:r w:rsidRPr="004626F1">
        <w:rPr>
          <w:rFonts w:ascii="Times New Roman" w:hAnsi="Times New Roman" w:cs="Times New Roman"/>
          <w:color w:val="FF0000"/>
        </w:rPr>
        <w:t>XX</w:t>
      </w:r>
      <w:r w:rsidRPr="004A7DF7">
        <w:rPr>
          <w:rFonts w:ascii="Times New Roman" w:hAnsi="Times New Roman" w:cs="Times New Roman"/>
        </w:rPr>
        <w:t xml:space="preserve"> </w:t>
      </w:r>
      <w:r w:rsidRPr="004A7DF7">
        <w:rPr>
          <w:rFonts w:ascii="Times New Roman" w:hAnsi="Times New Roman" w:cs="Times New Roman"/>
          <w:color w:val="FF0000"/>
        </w:rPr>
        <w:t>[número de meses de atraso na liberação]</w:t>
      </w:r>
      <w:r w:rsidRPr="004A7DF7">
        <w:rPr>
          <w:rFonts w:ascii="Times New Roman" w:hAnsi="Times New Roman" w:cs="Times New Roman"/>
        </w:rPr>
        <w:t xml:space="preserve"> meses </w:t>
      </w:r>
      <w:r w:rsidR="00A87868" w:rsidRPr="004A7DF7">
        <w:rPr>
          <w:rFonts w:ascii="Times New Roman" w:hAnsi="Times New Roman" w:cs="Times New Roman"/>
        </w:rPr>
        <w:t xml:space="preserve">em virtude de </w:t>
      </w:r>
      <w:r w:rsidR="00A87868" w:rsidRPr="004A7DF7">
        <w:rPr>
          <w:rFonts w:ascii="Times New Roman" w:hAnsi="Times New Roman" w:cs="Times New Roman"/>
          <w:color w:val="FF0000"/>
        </w:rPr>
        <w:t>&lt;&lt;detalhar as razões do atraso no cronograma de desembolso</w:t>
      </w:r>
      <w:r w:rsidR="00B16AE4">
        <w:rPr>
          <w:rFonts w:ascii="Times New Roman" w:hAnsi="Times New Roman" w:cs="Times New Roman"/>
          <w:color w:val="FF0000"/>
        </w:rPr>
        <w:t>. Se não t</w:t>
      </w:r>
      <w:r w:rsidR="00EF24BC">
        <w:rPr>
          <w:rFonts w:ascii="Times New Roman" w:hAnsi="Times New Roman" w:cs="Times New Roman"/>
          <w:color w:val="FF0000"/>
        </w:rPr>
        <w:t>iver</w:t>
      </w:r>
      <w:r w:rsidR="00B16AE4">
        <w:rPr>
          <w:rFonts w:ascii="Times New Roman" w:hAnsi="Times New Roman" w:cs="Times New Roman"/>
          <w:color w:val="FF0000"/>
        </w:rPr>
        <w:t xml:space="preserve"> ocorrido atrasos, excluir este parágrafo</w:t>
      </w:r>
      <w:r w:rsidR="00A87868" w:rsidRPr="004A7DF7">
        <w:rPr>
          <w:rFonts w:ascii="Times New Roman" w:hAnsi="Times New Roman" w:cs="Times New Roman"/>
          <w:color w:val="FF0000"/>
        </w:rPr>
        <w:t>&gt;&gt;</w:t>
      </w:r>
      <w:r w:rsidRPr="004A7DF7">
        <w:rPr>
          <w:rFonts w:ascii="Times New Roman" w:hAnsi="Times New Roman" w:cs="Times New Roman"/>
        </w:rPr>
        <w:t xml:space="preserve">. </w:t>
      </w:r>
    </w:p>
    <w:p w:rsidR="0050774F" w:rsidRPr="00E30D6C" w:rsidRDefault="0050774F" w:rsidP="00295514">
      <w:pPr>
        <w:keepNext/>
        <w:spacing w:after="0" w:line="240" w:lineRule="auto"/>
        <w:ind w:right="-142"/>
        <w:jc w:val="both"/>
        <w:outlineLvl w:val="0"/>
        <w:rPr>
          <w:rFonts w:ascii="Times New Roman" w:hAnsi="Times New Roman" w:cs="Times New Roman"/>
        </w:rPr>
      </w:pPr>
    </w:p>
    <w:p w:rsidR="007F44D0" w:rsidRDefault="007F44D0" w:rsidP="00295514">
      <w:pPr>
        <w:keepNext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8D3727" w:rsidRPr="004A7DF7" w:rsidRDefault="00826DF7" w:rsidP="00295514">
      <w:pPr>
        <w:keepNext/>
        <w:spacing w:after="0" w:line="240" w:lineRule="auto"/>
        <w:ind w:right="-142"/>
        <w:jc w:val="both"/>
        <w:outlineLvl w:val="0"/>
        <w:rPr>
          <w:rFonts w:ascii="Times New Roman" w:eastAsia="Times New Roman" w:hAnsi="Times New Roman" w:cs="Times New Roman"/>
          <w:b/>
          <w:snapToGrid w:val="0"/>
          <w:lang w:eastAsia="pt-BR"/>
        </w:rPr>
      </w:pPr>
      <w:r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I</w:t>
      </w:r>
      <w:r w:rsidR="008D3727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I – DOS PARECERES DAS ÁREAS TÉCNICAS D</w:t>
      </w:r>
      <w:r w:rsidR="00DF2BB3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A</w:t>
      </w:r>
      <w:r w:rsidR="008D3727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 xml:space="preserve"> CONCEDENTE NA FASE DE CONCESSÃO DOS RECURSOS</w:t>
      </w:r>
    </w:p>
    <w:p w:rsidR="00692CD1" w:rsidRPr="00692CD1" w:rsidRDefault="00D101EE" w:rsidP="00A87868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P</w:t>
      </w:r>
      <w:r w:rsidR="00A87868" w:rsidRPr="004A7DF7">
        <w:rPr>
          <w:rFonts w:ascii="Times New Roman" w:eastAsia="Times New Roman" w:hAnsi="Times New Roman" w:cs="Times New Roman"/>
          <w:lang w:eastAsia="pt-BR"/>
        </w:rPr>
        <w:t>or meio da Chamada Pública</w:t>
      </w:r>
      <w:r w:rsidR="006D1E21" w:rsidRPr="004A7DF7">
        <w:rPr>
          <w:rFonts w:ascii="Times New Roman" w:eastAsia="Times New Roman" w:hAnsi="Times New Roman" w:cs="Times New Roman"/>
          <w:lang w:eastAsia="pt-BR"/>
        </w:rPr>
        <w:t xml:space="preserve"> </w:t>
      </w:r>
      <w:r w:rsidR="00A87868" w:rsidRPr="004A7DF7">
        <w:rPr>
          <w:rFonts w:ascii="Times New Roman" w:hAnsi="Times New Roman" w:cs="Times New Roman"/>
          <w:color w:val="FF0000"/>
        </w:rPr>
        <w:t>&lt;&lt;detalhar o número</w:t>
      </w:r>
      <w:r w:rsidR="00647444">
        <w:rPr>
          <w:rFonts w:ascii="Times New Roman" w:hAnsi="Times New Roman" w:cs="Times New Roman"/>
          <w:color w:val="FF0000"/>
        </w:rPr>
        <w:t xml:space="preserve"> da chamada pública</w:t>
      </w:r>
      <w:r w:rsidR="00A87868" w:rsidRPr="004A7DF7">
        <w:rPr>
          <w:rFonts w:ascii="Times New Roman" w:hAnsi="Times New Roman" w:cs="Times New Roman"/>
          <w:color w:val="FF0000"/>
        </w:rPr>
        <w:t>, o tema prioritário</w:t>
      </w:r>
      <w:r w:rsidR="00647444">
        <w:rPr>
          <w:rFonts w:ascii="Times New Roman" w:hAnsi="Times New Roman" w:cs="Times New Roman"/>
          <w:color w:val="FF0000"/>
        </w:rPr>
        <w:t>,</w:t>
      </w:r>
      <w:r w:rsidR="00A87868" w:rsidRPr="004A7DF7">
        <w:rPr>
          <w:rFonts w:ascii="Times New Roman" w:hAnsi="Times New Roman" w:cs="Times New Roman"/>
          <w:color w:val="FF0000"/>
        </w:rPr>
        <w:t xml:space="preserve"> a data de divulgação do resultado final</w:t>
      </w:r>
      <w:r w:rsidR="00647444">
        <w:rPr>
          <w:rFonts w:ascii="Times New Roman" w:hAnsi="Times New Roman" w:cs="Times New Roman"/>
          <w:color w:val="FF0000"/>
        </w:rPr>
        <w:t xml:space="preserve"> e a data de celebração do acordo</w:t>
      </w:r>
      <w:r w:rsidR="00A87868"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  <w:color w:val="FF0000"/>
        </w:rPr>
        <w:t xml:space="preserve">, </w:t>
      </w:r>
      <w:r w:rsidRPr="00D101EE">
        <w:rPr>
          <w:rFonts w:ascii="Times New Roman" w:hAnsi="Times New Roman" w:cs="Times New Roman"/>
        </w:rPr>
        <w:t xml:space="preserve">a empresa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nome da empresa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D101EE">
        <w:rPr>
          <w:rFonts w:ascii="Times New Roman" w:eastAsia="Times New Roman" w:hAnsi="Times New Roman" w:cs="Times New Roman"/>
          <w:lang w:eastAsia="pt-BR"/>
        </w:rPr>
        <w:t xml:space="preserve">foi </w:t>
      </w:r>
      <w:r w:rsidRPr="004A7DF7">
        <w:rPr>
          <w:rFonts w:ascii="Times New Roman" w:eastAsia="Times New Roman" w:hAnsi="Times New Roman" w:cs="Times New Roman"/>
          <w:lang w:eastAsia="pt-BR"/>
        </w:rPr>
        <w:t>selecionad</w:t>
      </w:r>
      <w:r>
        <w:rPr>
          <w:rFonts w:ascii="Times New Roman" w:eastAsia="Times New Roman" w:hAnsi="Times New Roman" w:cs="Times New Roman"/>
          <w:lang w:eastAsia="pt-BR"/>
        </w:rPr>
        <w:t>a para executar</w:t>
      </w:r>
      <w:r w:rsidR="00E531A5">
        <w:rPr>
          <w:rFonts w:ascii="Times New Roman" w:eastAsia="Times New Roman" w:hAnsi="Times New Roman" w:cs="Times New Roman"/>
          <w:lang w:eastAsia="pt-BR"/>
        </w:rPr>
        <w:t xml:space="preserve">, no período </w:t>
      </w:r>
      <w:r w:rsidR="00E531A5" w:rsidRPr="004A7DF7">
        <w:rPr>
          <w:rFonts w:ascii="Times New Roman" w:hAnsi="Times New Roman" w:cs="Times New Roman"/>
          <w:color w:val="FF0000"/>
        </w:rPr>
        <w:t>&lt;&lt;</w:t>
      </w:r>
      <w:r w:rsidR="00E531A5">
        <w:rPr>
          <w:rFonts w:ascii="Times New Roman" w:hAnsi="Times New Roman" w:cs="Times New Roman"/>
          <w:color w:val="FF0000"/>
        </w:rPr>
        <w:t>vigência do contrato</w:t>
      </w:r>
      <w:r w:rsidR="00E531A5" w:rsidRPr="004A7DF7">
        <w:rPr>
          <w:rFonts w:ascii="Times New Roman" w:hAnsi="Times New Roman" w:cs="Times New Roman"/>
          <w:color w:val="FF0000"/>
        </w:rPr>
        <w:t>&gt;&gt;</w:t>
      </w:r>
      <w:r w:rsidR="00E531A5">
        <w:rPr>
          <w:rFonts w:ascii="Times New Roman" w:hAnsi="Times New Roman" w:cs="Times New Roman"/>
          <w:color w:val="FF0000"/>
        </w:rPr>
        <w:t>,</w:t>
      </w:r>
      <w:r>
        <w:rPr>
          <w:rFonts w:ascii="Times New Roman" w:eastAsia="Times New Roman" w:hAnsi="Times New Roman" w:cs="Times New Roman"/>
          <w:lang w:eastAsia="pt-BR"/>
        </w:rPr>
        <w:t xml:space="preserve"> o projeto intitulado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nome do projeto</w:t>
      </w:r>
      <w:r w:rsidRPr="004A7DF7">
        <w:rPr>
          <w:rFonts w:ascii="Times New Roman" w:hAnsi="Times New Roman" w:cs="Times New Roman"/>
          <w:color w:val="FF0000"/>
        </w:rPr>
        <w:t>&gt;&gt;</w:t>
      </w:r>
      <w:r w:rsidR="00E531A5" w:rsidRPr="00E531A5">
        <w:rPr>
          <w:rFonts w:ascii="Times New Roman" w:hAnsi="Times New Roman" w:cs="Times New Roman"/>
        </w:rPr>
        <w:t xml:space="preserve">. </w:t>
      </w:r>
    </w:p>
    <w:p w:rsidR="008D3727" w:rsidRPr="00A12409" w:rsidRDefault="00E531A5" w:rsidP="00A87868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</w:t>
      </w:r>
      <w:r w:rsidR="007520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 projeto foi </w:t>
      </w:r>
      <w:r w:rsidRPr="00E531A5">
        <w:rPr>
          <w:rFonts w:ascii="Times New Roman" w:eastAsia="Times New Roman" w:hAnsi="Times New Roman" w:cs="Times New Roman"/>
          <w:lang w:eastAsia="pt-BR"/>
        </w:rPr>
        <w:t xml:space="preserve">financiado </w:t>
      </w:r>
      <w:r>
        <w:rPr>
          <w:rFonts w:ascii="Times New Roman" w:eastAsia="Times New Roman" w:hAnsi="Times New Roman" w:cs="Times New Roman"/>
          <w:lang w:eastAsia="pt-BR"/>
        </w:rPr>
        <w:t>no âmbito d</w:t>
      </w:r>
      <w:r w:rsidR="00692CD1">
        <w:rPr>
          <w:rFonts w:ascii="Times New Roman" w:eastAsia="Times New Roman" w:hAnsi="Times New Roman" w:cs="Times New Roman"/>
          <w:lang w:eastAsia="pt-BR"/>
        </w:rPr>
        <w:t>a execução do</w:t>
      </w:r>
      <w:r>
        <w:rPr>
          <w:rFonts w:ascii="Times New Roman" w:eastAsia="Times New Roman" w:hAnsi="Times New Roman" w:cs="Times New Roman"/>
          <w:lang w:eastAsia="pt-BR"/>
        </w:rPr>
        <w:t xml:space="preserve"> programa de descentralização da subvenção econômica da Lei de Inovação</w:t>
      </w:r>
      <w:r w:rsidR="009C041B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 xml:space="preserve">intitulado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informar o nome do programa</w:t>
      </w:r>
      <w:r w:rsidR="00692CD1">
        <w:rPr>
          <w:rFonts w:ascii="Times New Roman" w:hAnsi="Times New Roman" w:cs="Times New Roman"/>
          <w:color w:val="FF0000"/>
        </w:rPr>
        <w:t xml:space="preserve"> da Finep</w:t>
      </w:r>
      <w:r w:rsidRPr="004A7DF7">
        <w:rPr>
          <w:rFonts w:ascii="Times New Roman" w:hAnsi="Times New Roman" w:cs="Times New Roman"/>
          <w:color w:val="FF0000"/>
        </w:rPr>
        <w:t>&gt;&gt;</w:t>
      </w:r>
      <w:r w:rsidR="00A12409">
        <w:rPr>
          <w:rFonts w:ascii="Times New Roman" w:hAnsi="Times New Roman" w:cs="Times New Roman"/>
          <w:color w:val="FF0000"/>
        </w:rPr>
        <w:t xml:space="preserve"> </w:t>
      </w:r>
      <w:r w:rsidR="00692CD1" w:rsidRPr="00692CD1">
        <w:rPr>
          <w:rFonts w:ascii="Times New Roman" w:hAnsi="Times New Roman" w:cs="Times New Roman"/>
        </w:rPr>
        <w:t xml:space="preserve">por meio do Contrato </w:t>
      </w:r>
      <w:r w:rsidR="00692CD1" w:rsidRPr="004A7DF7">
        <w:rPr>
          <w:rFonts w:ascii="Times New Roman" w:hAnsi="Times New Roman" w:cs="Times New Roman"/>
          <w:color w:val="FF0000"/>
        </w:rPr>
        <w:t>&lt;&lt;</w:t>
      </w:r>
      <w:r w:rsidR="00692CD1">
        <w:rPr>
          <w:rFonts w:ascii="Times New Roman" w:hAnsi="Times New Roman" w:cs="Times New Roman"/>
          <w:color w:val="FF0000"/>
        </w:rPr>
        <w:t>informar o número do Contrato firmado com a Finep</w:t>
      </w:r>
      <w:r w:rsidR="00692CD1" w:rsidRPr="004A7DF7">
        <w:rPr>
          <w:rFonts w:ascii="Times New Roman" w:hAnsi="Times New Roman" w:cs="Times New Roman"/>
          <w:color w:val="FF0000"/>
        </w:rPr>
        <w:t>&gt;&gt;</w:t>
      </w:r>
      <w:r w:rsidR="00A12409">
        <w:rPr>
          <w:rFonts w:ascii="Times New Roman" w:hAnsi="Times New Roman" w:cs="Times New Roman"/>
          <w:color w:val="FF0000"/>
        </w:rPr>
        <w:t xml:space="preserve">, </w:t>
      </w:r>
      <w:r w:rsidR="00A12409" w:rsidRPr="00A12409">
        <w:rPr>
          <w:rFonts w:ascii="Times New Roman" w:hAnsi="Times New Roman" w:cs="Times New Roman"/>
        </w:rPr>
        <w:t xml:space="preserve">em cumprimento a política governamental preconizada no </w:t>
      </w:r>
      <w:r w:rsidR="00A12409" w:rsidRPr="00A12409">
        <w:rPr>
          <w:rFonts w:ascii="Times New Roman" w:hAnsi="Times New Roman" w:cs="Times New Roman"/>
        </w:rPr>
        <w:t>Art. 1º</w:t>
      </w:r>
      <w:r w:rsidR="00A12409">
        <w:rPr>
          <w:rFonts w:ascii="Times New Roman" w:hAnsi="Times New Roman" w:cs="Times New Roman"/>
        </w:rPr>
        <w:t xml:space="preserve">, Parágrafo único, da </w:t>
      </w:r>
      <w:r w:rsidR="00A12409">
        <w:rPr>
          <w:rFonts w:ascii="Times New Roman" w:hAnsi="Times New Roman" w:cs="Times New Roman"/>
        </w:rPr>
        <w:t>Lei Federal 10.973/2004</w:t>
      </w:r>
      <w:r w:rsidR="00A12409">
        <w:rPr>
          <w:rFonts w:ascii="Times New Roman" w:hAnsi="Times New Roman" w:cs="Times New Roman"/>
        </w:rPr>
        <w:t xml:space="preserve"> e no Art. 24 do Decreto Federal 9.283/2018</w:t>
      </w:r>
      <w:r w:rsidR="00A87868" w:rsidRPr="00A12409">
        <w:rPr>
          <w:rFonts w:ascii="Times New Roman" w:hAnsi="Times New Roman" w:cs="Times New Roman"/>
        </w:rPr>
        <w:t>.</w:t>
      </w:r>
      <w:r w:rsidRPr="00A12409">
        <w:rPr>
          <w:rFonts w:ascii="Times New Roman" w:hAnsi="Times New Roman" w:cs="Times New Roman"/>
        </w:rPr>
        <w:t xml:space="preserve"> </w:t>
      </w:r>
    </w:p>
    <w:p w:rsidR="00F80FB2" w:rsidRPr="00A12409" w:rsidRDefault="00F80FB2" w:rsidP="00295514">
      <w:pPr>
        <w:spacing w:after="0" w:line="240" w:lineRule="auto"/>
        <w:ind w:left="360" w:right="-142"/>
        <w:jc w:val="both"/>
        <w:rPr>
          <w:rFonts w:ascii="Times New Roman" w:hAnsi="Times New Roman" w:cs="Times New Roman"/>
        </w:rPr>
      </w:pPr>
    </w:p>
    <w:p w:rsidR="007F44D0" w:rsidRPr="004A7DF7" w:rsidRDefault="007F44D0" w:rsidP="00295514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</w:p>
    <w:p w:rsidR="00EA0D3F" w:rsidRPr="004A7DF7" w:rsidRDefault="00826DF7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lang w:eastAsia="pt-BR"/>
        </w:rPr>
      </w:pPr>
      <w:r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lastRenderedPageBreak/>
        <w:t>I</w:t>
      </w:r>
      <w:r w:rsidR="00203B49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II – DOS PARECERES DAS ÁREAS TÉCNICAS D</w:t>
      </w:r>
      <w:r w:rsidR="00944207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A</w:t>
      </w:r>
      <w:r w:rsidR="00203B49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 xml:space="preserve"> CONCEDENTE NAS FASES DE FISCALIZAÇÃO D</w:t>
      </w:r>
      <w:r w:rsidR="00285B11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A</w:t>
      </w:r>
      <w:r w:rsidR="00203B49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 xml:space="preserve"> EXECUÇÃO DO OBJETO E DE ANÁLISE DA PRESTAÇÃO DE CONTAS</w:t>
      </w:r>
    </w:p>
    <w:p w:rsidR="00B26EF7" w:rsidRDefault="00B26EF7" w:rsidP="00B26EF7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13241">
        <w:rPr>
          <w:rFonts w:ascii="Times New Roman" w:hAnsi="Times New Roman" w:cs="Times New Roman"/>
        </w:rPr>
        <w:t xml:space="preserve">O regime constitucional da prestação de contas exige desta Concedente o exame da legalidade, da legitimidade e da economicidade na aplicação dos recursos </w:t>
      </w:r>
      <w:r>
        <w:rPr>
          <w:rFonts w:ascii="Times New Roman" w:hAnsi="Times New Roman" w:cs="Times New Roman"/>
        </w:rPr>
        <w:t>públicos</w:t>
      </w:r>
      <w:r w:rsidRPr="00E13241">
        <w:rPr>
          <w:rFonts w:ascii="Times New Roman" w:hAnsi="Times New Roman" w:cs="Times New Roman"/>
        </w:rPr>
        <w:t xml:space="preserve"> concedidos (Art. 70 da Carta da República</w:t>
      </w:r>
      <w:r w:rsidR="00354158">
        <w:rPr>
          <w:rFonts w:ascii="Times New Roman" w:hAnsi="Times New Roman" w:cs="Times New Roman"/>
        </w:rPr>
        <w:t xml:space="preserve"> de 1988</w:t>
      </w:r>
      <w:r w:rsidRPr="00E13241">
        <w:rPr>
          <w:rFonts w:ascii="Times New Roman" w:hAnsi="Times New Roman" w:cs="Times New Roman"/>
        </w:rPr>
        <w:t xml:space="preserve">). Isso ocorre com a análise das prestações de contas técnica e financeira ofertadas pela </w:t>
      </w:r>
      <w:r>
        <w:rPr>
          <w:rFonts w:ascii="Times New Roman" w:hAnsi="Times New Roman" w:cs="Times New Roman"/>
        </w:rPr>
        <w:t>empresa</w:t>
      </w:r>
      <w:r w:rsidRPr="00E132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beneficiária da subvenção econômica</w:t>
      </w:r>
      <w:r w:rsidRPr="00E13241">
        <w:rPr>
          <w:rFonts w:ascii="Times New Roman" w:hAnsi="Times New Roman" w:cs="Times New Roman"/>
        </w:rPr>
        <w:t xml:space="preserve">. </w:t>
      </w:r>
    </w:p>
    <w:p w:rsidR="00C72AFD" w:rsidRPr="00E531A5" w:rsidRDefault="001878E7" w:rsidP="00B26EF7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Conforme </w:t>
      </w:r>
      <w:r w:rsidR="00E531A5">
        <w:rPr>
          <w:rFonts w:ascii="Times New Roman" w:eastAsia="Times New Roman" w:hAnsi="Times New Roman" w:cs="Times New Roman"/>
          <w:lang w:eastAsia="pt-BR"/>
        </w:rPr>
        <w:t xml:space="preserve">pactuado no acordo, a empresa beneficiária dos recursos da subvenção econômica assumiu a obrigação de oferecer as prestações de contas </w:t>
      </w:r>
      <w:r w:rsidR="00602F46">
        <w:rPr>
          <w:rFonts w:ascii="Times New Roman" w:eastAsia="Times New Roman" w:hAnsi="Times New Roman" w:cs="Times New Roman"/>
          <w:lang w:eastAsia="pt-BR"/>
        </w:rPr>
        <w:t xml:space="preserve">técnica e financeira </w:t>
      </w:r>
      <w:r w:rsidR="00E531A5">
        <w:rPr>
          <w:rFonts w:ascii="Times New Roman" w:eastAsia="Times New Roman" w:hAnsi="Times New Roman" w:cs="Times New Roman"/>
          <w:lang w:eastAsia="pt-BR"/>
        </w:rPr>
        <w:t>para exame desta concedente</w:t>
      </w:r>
      <w:r w:rsidR="00B26EF7">
        <w:rPr>
          <w:rFonts w:ascii="Times New Roman" w:eastAsia="Times New Roman" w:hAnsi="Times New Roman" w:cs="Times New Roman"/>
          <w:lang w:eastAsia="pt-BR"/>
        </w:rPr>
        <w:t xml:space="preserve"> até o dia </w:t>
      </w:r>
      <w:r w:rsidR="00B26EF7" w:rsidRPr="004A7DF7">
        <w:rPr>
          <w:rFonts w:ascii="Times New Roman" w:hAnsi="Times New Roman" w:cs="Times New Roman"/>
          <w:color w:val="FF0000"/>
        </w:rPr>
        <w:t>&lt;&lt;</w:t>
      </w:r>
      <w:r w:rsidR="00B26EF7">
        <w:rPr>
          <w:rFonts w:ascii="Times New Roman" w:hAnsi="Times New Roman" w:cs="Times New Roman"/>
          <w:color w:val="FF0000"/>
        </w:rPr>
        <w:t>informar a data acordada para apresentação da prestação de contas final</w:t>
      </w:r>
      <w:r w:rsidR="00B26EF7" w:rsidRPr="004A7DF7">
        <w:rPr>
          <w:rFonts w:ascii="Times New Roman" w:hAnsi="Times New Roman" w:cs="Times New Roman"/>
          <w:color w:val="FF0000"/>
        </w:rPr>
        <w:t>&gt;&gt;</w:t>
      </w:r>
      <w:r w:rsidR="002B51A7" w:rsidRPr="004A7DF7">
        <w:rPr>
          <w:rFonts w:ascii="Times New Roman" w:hAnsi="Times New Roman" w:cs="Times New Roman"/>
          <w:color w:val="FF0000"/>
        </w:rPr>
        <w:t>.</w:t>
      </w:r>
    </w:p>
    <w:p w:rsidR="00E531A5" w:rsidRPr="004A7DF7" w:rsidRDefault="00E531A5" w:rsidP="00E531A5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 w:rsidRPr="00E531A5">
        <w:rPr>
          <w:rFonts w:ascii="Times New Roman" w:eastAsia="Times New Roman" w:hAnsi="Times New Roman" w:cs="Times New Roman"/>
          <w:lang w:eastAsia="pt-BR"/>
        </w:rPr>
        <w:t xml:space="preserve">A prestação de contas técnica final foi oferecida a esta Concedente no dia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informar a data de entrega da prestação de contas técnica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  <w:color w:val="FF0000"/>
        </w:rPr>
        <w:t>.</w:t>
      </w:r>
    </w:p>
    <w:p w:rsidR="002B51A7" w:rsidRPr="004A7DF7" w:rsidRDefault="00E531A5" w:rsidP="002B51A7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</w:rPr>
        <w:t>Ao examinar a documentação técnica oferecida,</w:t>
      </w:r>
      <w:r w:rsidR="002B51A7" w:rsidRPr="004A7DF7">
        <w:rPr>
          <w:rFonts w:ascii="Times New Roman" w:hAnsi="Times New Roman" w:cs="Times New Roman"/>
        </w:rPr>
        <w:t xml:space="preserve"> área responsável pelo acompanhamento técnico considerou que a beneficiária dos recursos e seus administradores </w:t>
      </w:r>
      <w:r w:rsidR="002B51A7" w:rsidRPr="004A7DF7">
        <w:rPr>
          <w:rFonts w:ascii="Times New Roman" w:hAnsi="Times New Roman" w:cs="Times New Roman"/>
          <w:color w:val="FF0000"/>
        </w:rPr>
        <w:t>&lt;&lt;comprovaram/não comprovaram&gt;&gt;</w:t>
      </w:r>
      <w:r w:rsidR="002B51A7" w:rsidRPr="004A7DF7">
        <w:rPr>
          <w:rFonts w:ascii="Times New Roman" w:hAnsi="Times New Roman" w:cs="Times New Roman"/>
        </w:rPr>
        <w:t xml:space="preserve"> o cumprimento do objeto nos moldes pactuados e, por causa disso, </w:t>
      </w:r>
      <w:r w:rsidR="002B51A7" w:rsidRPr="004A7DF7">
        <w:rPr>
          <w:rFonts w:ascii="Times New Roman" w:hAnsi="Times New Roman" w:cs="Times New Roman"/>
          <w:color w:val="FF0000"/>
        </w:rPr>
        <w:t>&lt;&lt;reprovou/aprovou sem ressalvas/aprovou com ressalvas&gt;&gt;</w:t>
      </w:r>
      <w:r w:rsidR="002B51A7" w:rsidRPr="004A7DF7">
        <w:rPr>
          <w:rFonts w:ascii="Times New Roman" w:hAnsi="Times New Roman" w:cs="Times New Roman"/>
        </w:rPr>
        <w:t xml:space="preserve"> o relatório de execução física do projeto.</w:t>
      </w:r>
    </w:p>
    <w:p w:rsidR="002B51A7" w:rsidRPr="004A7DF7" w:rsidRDefault="002E1154" w:rsidP="002B51A7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 w:rsidRPr="002E1154">
        <w:rPr>
          <w:rFonts w:ascii="Times New Roman" w:hAnsi="Times New Roman" w:cs="Times New Roman"/>
        </w:rPr>
        <w:t>A área responsável pelo acompanhamento técnico do objeto concluiu que o projeto</w:t>
      </w:r>
      <w:r>
        <w:rPr>
          <w:rFonts w:ascii="Times New Roman" w:hAnsi="Times New Roman" w:cs="Times New Roman"/>
        </w:rPr>
        <w:t xml:space="preserve"> foi regularmente executado. </w:t>
      </w:r>
      <w:r w:rsidR="002B51A7" w:rsidRPr="004A7DF7">
        <w:rPr>
          <w:rFonts w:ascii="Times New Roman" w:hAnsi="Times New Roman" w:cs="Times New Roman"/>
          <w:color w:val="FF0000"/>
        </w:rPr>
        <w:t>&lt;&lt;</w:t>
      </w:r>
      <w:r w:rsidR="00B26EF7">
        <w:rPr>
          <w:rFonts w:ascii="Times New Roman" w:hAnsi="Times New Roman" w:cs="Times New Roman"/>
          <w:color w:val="FF0000"/>
        </w:rPr>
        <w:t>n</w:t>
      </w:r>
      <w:r>
        <w:rPr>
          <w:rFonts w:ascii="Times New Roman" w:hAnsi="Times New Roman" w:cs="Times New Roman"/>
          <w:color w:val="FF0000"/>
        </w:rPr>
        <w:t xml:space="preserve">o caso de inexecução parcial ou total, deve-se </w:t>
      </w:r>
      <w:r w:rsidR="002B51A7" w:rsidRPr="004A7DF7">
        <w:rPr>
          <w:rFonts w:ascii="Times New Roman" w:hAnsi="Times New Roman" w:cs="Times New Roman"/>
          <w:color w:val="FF0000"/>
        </w:rPr>
        <w:t xml:space="preserve">detalhar o percentual executado </w:t>
      </w:r>
      <w:r w:rsidR="001878E7">
        <w:rPr>
          <w:rFonts w:ascii="Times New Roman" w:hAnsi="Times New Roman" w:cs="Times New Roman"/>
          <w:color w:val="FF0000"/>
        </w:rPr>
        <w:t>parcial</w:t>
      </w:r>
      <w:r>
        <w:rPr>
          <w:rFonts w:ascii="Times New Roman" w:hAnsi="Times New Roman" w:cs="Times New Roman"/>
          <w:color w:val="FF0000"/>
        </w:rPr>
        <w:t>mente das atividades previstas no plano</w:t>
      </w:r>
      <w:r w:rsidR="001878E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de trabalho do objeto</w:t>
      </w:r>
      <w:r w:rsidR="002B51A7"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  <w:color w:val="FF0000"/>
        </w:rPr>
        <w:t>.</w:t>
      </w:r>
    </w:p>
    <w:p w:rsidR="00E531A5" w:rsidRPr="004A7DF7" w:rsidRDefault="00E531A5" w:rsidP="00E531A5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  <w:r w:rsidRPr="00E531A5">
        <w:rPr>
          <w:rFonts w:ascii="Times New Roman" w:eastAsia="Times New Roman" w:hAnsi="Times New Roman" w:cs="Times New Roman"/>
          <w:lang w:eastAsia="pt-BR"/>
        </w:rPr>
        <w:t xml:space="preserve">A prestação de contas </w:t>
      </w:r>
      <w:r>
        <w:rPr>
          <w:rFonts w:ascii="Times New Roman" w:eastAsia="Times New Roman" w:hAnsi="Times New Roman" w:cs="Times New Roman"/>
          <w:lang w:eastAsia="pt-BR"/>
        </w:rPr>
        <w:t>financeira</w:t>
      </w:r>
      <w:r w:rsidRPr="00E531A5">
        <w:rPr>
          <w:rFonts w:ascii="Times New Roman" w:eastAsia="Times New Roman" w:hAnsi="Times New Roman" w:cs="Times New Roman"/>
          <w:lang w:eastAsia="pt-BR"/>
        </w:rPr>
        <w:t xml:space="preserve"> final foi oferecida a esta Concedente no dia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informar a data de entrega da prestação de contas financeira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  <w:color w:val="FF0000"/>
        </w:rPr>
        <w:t>.</w:t>
      </w:r>
    </w:p>
    <w:p w:rsidR="002B51A7" w:rsidRDefault="002B51A7" w:rsidP="002B51A7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A7DF7">
        <w:rPr>
          <w:rFonts w:ascii="Times New Roman" w:hAnsi="Times New Roman" w:cs="Times New Roman"/>
        </w:rPr>
        <w:t xml:space="preserve">Com relação à execução financeira, a área responsável pelo acompanhamento </w:t>
      </w:r>
      <w:r w:rsidR="000A4EA5">
        <w:rPr>
          <w:rFonts w:ascii="Times New Roman" w:hAnsi="Times New Roman" w:cs="Times New Roman"/>
        </w:rPr>
        <w:t>financeiro</w:t>
      </w:r>
      <w:r w:rsidR="001878E7">
        <w:rPr>
          <w:rFonts w:ascii="Times New Roman" w:hAnsi="Times New Roman" w:cs="Times New Roman"/>
        </w:rPr>
        <w:t xml:space="preserve"> examinou a prestação de contas financeira ofer</w:t>
      </w:r>
      <w:r w:rsidR="000A4EA5">
        <w:rPr>
          <w:rFonts w:ascii="Times New Roman" w:hAnsi="Times New Roman" w:cs="Times New Roman"/>
        </w:rPr>
        <w:t>ecida</w:t>
      </w:r>
      <w:r w:rsidR="001878E7">
        <w:rPr>
          <w:rFonts w:ascii="Times New Roman" w:hAnsi="Times New Roman" w:cs="Times New Roman"/>
        </w:rPr>
        <w:t xml:space="preserve"> e concluiu</w:t>
      </w:r>
      <w:r w:rsidRPr="004A7DF7">
        <w:rPr>
          <w:rFonts w:ascii="Times New Roman" w:hAnsi="Times New Roman" w:cs="Times New Roman"/>
        </w:rPr>
        <w:t xml:space="preserve"> que </w:t>
      </w:r>
      <w:r w:rsidR="001878E7">
        <w:rPr>
          <w:rFonts w:ascii="Times New Roman" w:hAnsi="Times New Roman" w:cs="Times New Roman"/>
        </w:rPr>
        <w:t>os responsáveis</w:t>
      </w:r>
      <w:r w:rsidRPr="004A7DF7">
        <w:rPr>
          <w:rFonts w:ascii="Times New Roman" w:hAnsi="Times New Roman" w:cs="Times New Roman"/>
        </w:rPr>
        <w:t xml:space="preserve"> </w:t>
      </w:r>
      <w:r w:rsidR="002E1154">
        <w:rPr>
          <w:rFonts w:ascii="Times New Roman" w:hAnsi="Times New Roman" w:cs="Times New Roman"/>
        </w:rPr>
        <w:t xml:space="preserve">deixaram de comprovar </w:t>
      </w:r>
      <w:r w:rsidR="001878E7">
        <w:rPr>
          <w:rFonts w:ascii="Times New Roman" w:hAnsi="Times New Roman" w:cs="Times New Roman"/>
        </w:rPr>
        <w:t xml:space="preserve">a regularidade </w:t>
      </w:r>
      <w:r w:rsidR="00014286">
        <w:rPr>
          <w:rFonts w:ascii="Times New Roman" w:hAnsi="Times New Roman" w:cs="Times New Roman"/>
        </w:rPr>
        <w:t xml:space="preserve">na aplicação dos recursos da subvenção econômica pelas seguintes razões: </w:t>
      </w:r>
      <w:r w:rsidRPr="004A7DF7">
        <w:rPr>
          <w:rFonts w:ascii="Times New Roman" w:hAnsi="Times New Roman" w:cs="Times New Roman"/>
          <w:color w:val="FF0000"/>
        </w:rPr>
        <w:t>&lt;&lt;</w:t>
      </w:r>
      <w:r w:rsidR="001878E7">
        <w:rPr>
          <w:rFonts w:ascii="Times New Roman" w:hAnsi="Times New Roman" w:cs="Times New Roman"/>
          <w:color w:val="FF0000"/>
        </w:rPr>
        <w:t xml:space="preserve">discriminar </w:t>
      </w:r>
      <w:r w:rsidR="000A4EA5">
        <w:rPr>
          <w:rFonts w:ascii="Times New Roman" w:hAnsi="Times New Roman" w:cs="Times New Roman"/>
          <w:color w:val="FF0000"/>
        </w:rPr>
        <w:t>os motivos da não aprovação da prestação de contas financeira</w:t>
      </w:r>
      <w:r w:rsidRPr="004A7DF7">
        <w:rPr>
          <w:rFonts w:ascii="Times New Roman" w:hAnsi="Times New Roman" w:cs="Times New Roman"/>
          <w:color w:val="FF0000"/>
        </w:rPr>
        <w:t>&gt;&gt;</w:t>
      </w:r>
      <w:r w:rsidRPr="004A7DF7">
        <w:rPr>
          <w:rFonts w:ascii="Times New Roman" w:hAnsi="Times New Roman" w:cs="Times New Roman"/>
        </w:rPr>
        <w:t>.</w:t>
      </w:r>
      <w:r w:rsidR="001878E7">
        <w:rPr>
          <w:rFonts w:ascii="Times New Roman" w:hAnsi="Times New Roman" w:cs="Times New Roman"/>
        </w:rPr>
        <w:t xml:space="preserve"> </w:t>
      </w:r>
    </w:p>
    <w:p w:rsidR="00B26EF7" w:rsidRDefault="00B26EF7" w:rsidP="00B26EF7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Como</w:t>
      </w:r>
      <w:r>
        <w:rPr>
          <w:rFonts w:ascii="Times New Roman" w:hAnsi="Times New Roman" w:cs="Times New Roman"/>
          <w:color w:val="FF0000"/>
        </w:rPr>
        <w:t xml:space="preserve"> </w:t>
      </w:r>
      <w:r w:rsidRPr="00F653C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s</w:t>
      </w:r>
      <w:r w:rsidRPr="00F65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responsáveis </w:t>
      </w:r>
      <w:r w:rsidRPr="00F653C0">
        <w:rPr>
          <w:rFonts w:ascii="Times New Roman" w:hAnsi="Times New Roman" w:cs="Times New Roman"/>
        </w:rPr>
        <w:t>não atende</w:t>
      </w:r>
      <w:r>
        <w:rPr>
          <w:rFonts w:ascii="Times New Roman" w:hAnsi="Times New Roman" w:cs="Times New Roman"/>
        </w:rPr>
        <w:t xml:space="preserve">ram </w:t>
      </w:r>
      <w:r w:rsidRPr="00F653C0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>s</w:t>
      </w:r>
      <w:r w:rsidRPr="00F653C0">
        <w:rPr>
          <w:rFonts w:ascii="Times New Roman" w:hAnsi="Times New Roman" w:cs="Times New Roman"/>
        </w:rPr>
        <w:t xml:space="preserve"> pedido</w:t>
      </w:r>
      <w:r>
        <w:rPr>
          <w:rFonts w:ascii="Times New Roman" w:hAnsi="Times New Roman" w:cs="Times New Roman"/>
        </w:rPr>
        <w:t>s</w:t>
      </w:r>
      <w:r w:rsidRPr="00F653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para</w:t>
      </w:r>
      <w:r w:rsidRPr="00F653C0">
        <w:rPr>
          <w:rFonts w:ascii="Times New Roman" w:hAnsi="Times New Roman" w:cs="Times New Roman"/>
        </w:rPr>
        <w:t xml:space="preserve"> regularização da prestação de contas, </w:t>
      </w:r>
      <w:r>
        <w:rPr>
          <w:rFonts w:ascii="Times New Roman" w:hAnsi="Times New Roman" w:cs="Times New Roman"/>
        </w:rPr>
        <w:t>recomendou-se ao Presidente desta Concedente</w:t>
      </w:r>
      <w:r w:rsidRPr="00F653C0">
        <w:rPr>
          <w:rFonts w:ascii="Times New Roman" w:hAnsi="Times New Roman" w:cs="Times New Roman"/>
        </w:rPr>
        <w:t xml:space="preserve"> a deflagração do processo da Tomada de Contas Especial – TCE </w:t>
      </w:r>
      <w:r w:rsidRPr="00E30D6C">
        <w:rPr>
          <w:rFonts w:ascii="Times New Roman" w:hAnsi="Times New Roman" w:cs="Times New Roman"/>
        </w:rPr>
        <w:t>para fins cumprimento da</w:t>
      </w:r>
      <w:r w:rsidR="00BC10D6">
        <w:rPr>
          <w:rFonts w:ascii="Times New Roman" w:hAnsi="Times New Roman" w:cs="Times New Roman"/>
        </w:rPr>
        <w:t>s</w:t>
      </w:r>
      <w:r w:rsidRPr="00E30D6C">
        <w:rPr>
          <w:rFonts w:ascii="Times New Roman" w:hAnsi="Times New Roman" w:cs="Times New Roman"/>
        </w:rPr>
        <w:t xml:space="preserve"> regra</w:t>
      </w:r>
      <w:r w:rsidR="00BC10D6">
        <w:rPr>
          <w:rFonts w:ascii="Times New Roman" w:hAnsi="Times New Roman" w:cs="Times New Roman"/>
        </w:rPr>
        <w:t>s</w:t>
      </w:r>
      <w:r w:rsidRPr="00E30D6C">
        <w:rPr>
          <w:rFonts w:ascii="Times New Roman" w:hAnsi="Times New Roman" w:cs="Times New Roman"/>
        </w:rPr>
        <w:t xml:space="preserve"> prevista</w:t>
      </w:r>
      <w:r w:rsidR="00BC10D6">
        <w:rPr>
          <w:rFonts w:ascii="Times New Roman" w:hAnsi="Times New Roman" w:cs="Times New Roman"/>
        </w:rPr>
        <w:t>s</w:t>
      </w:r>
      <w:r w:rsidRPr="00E30D6C">
        <w:rPr>
          <w:rFonts w:ascii="Times New Roman" w:hAnsi="Times New Roman" w:cs="Times New Roman"/>
        </w:rPr>
        <w:t xml:space="preserve"> no Manual </w:t>
      </w:r>
      <w:r>
        <w:rPr>
          <w:rFonts w:ascii="Times New Roman" w:hAnsi="Times New Roman" w:cs="Times New Roman"/>
        </w:rPr>
        <w:t xml:space="preserve">de Subvenção Econômica Para Operações Descentralizadas da Financiadora de Estudos e Projetos </w:t>
      </w:r>
      <w:r w:rsidR="004D1B5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Finep</w:t>
      </w:r>
      <w:r w:rsidR="004D1B57">
        <w:rPr>
          <w:rFonts w:ascii="Times New Roman" w:hAnsi="Times New Roman" w:cs="Times New Roman"/>
        </w:rPr>
        <w:t xml:space="preserve"> e na Cláusula </w:t>
      </w:r>
      <w:r w:rsidR="004D1B57" w:rsidRPr="004A7DF7">
        <w:rPr>
          <w:rFonts w:ascii="Times New Roman" w:hAnsi="Times New Roman" w:cs="Times New Roman"/>
          <w:color w:val="FF0000"/>
        </w:rPr>
        <w:t>&lt;&lt;</w:t>
      </w:r>
      <w:r w:rsidR="004D1B57">
        <w:rPr>
          <w:rFonts w:ascii="Times New Roman" w:hAnsi="Times New Roman" w:cs="Times New Roman"/>
          <w:color w:val="FF0000"/>
        </w:rPr>
        <w:t>informar a cláusula do contrato que versa da tomada de contas especial</w:t>
      </w:r>
      <w:r w:rsidR="004D1B57" w:rsidRPr="004A7DF7">
        <w:rPr>
          <w:rFonts w:ascii="Times New Roman" w:hAnsi="Times New Roman" w:cs="Times New Roman"/>
          <w:color w:val="FF0000"/>
        </w:rPr>
        <w:t>&gt;&gt;</w:t>
      </w:r>
      <w:r w:rsidR="004D1B57">
        <w:rPr>
          <w:rFonts w:ascii="Times New Roman" w:hAnsi="Times New Roman" w:cs="Times New Roman"/>
        </w:rPr>
        <w:t xml:space="preserve"> do Contrato de Subvenção Econômica </w:t>
      </w:r>
      <w:r w:rsidR="004D1B57" w:rsidRPr="004A7DF7">
        <w:rPr>
          <w:rFonts w:ascii="Times New Roman" w:hAnsi="Times New Roman" w:cs="Times New Roman"/>
          <w:color w:val="FF0000"/>
        </w:rPr>
        <w:t>&lt;&lt;</w:t>
      </w:r>
      <w:r w:rsidR="004D1B57">
        <w:rPr>
          <w:rFonts w:ascii="Times New Roman" w:hAnsi="Times New Roman" w:cs="Times New Roman"/>
          <w:color w:val="FF0000"/>
        </w:rPr>
        <w:t>número do contrato de subvenção econômica firmado com a empresa</w:t>
      </w:r>
      <w:r w:rsidR="004D1B57" w:rsidRPr="004A7DF7">
        <w:rPr>
          <w:rFonts w:ascii="Times New Roman" w:hAnsi="Times New Roman" w:cs="Times New Roman"/>
          <w:color w:val="FF0000"/>
        </w:rPr>
        <w:t>&gt;&gt;</w:t>
      </w:r>
      <w:r w:rsidR="004D1B57">
        <w:rPr>
          <w:rFonts w:ascii="Times New Roman" w:hAnsi="Times New Roman" w:cs="Times New Roman"/>
        </w:rPr>
        <w:t xml:space="preserve"> firmado por esta </w:t>
      </w:r>
      <w:proofErr w:type="spellStart"/>
      <w:r w:rsidR="004D1B57">
        <w:rPr>
          <w:rFonts w:ascii="Times New Roman" w:hAnsi="Times New Roman" w:cs="Times New Roman"/>
        </w:rPr>
        <w:t>Condedente</w:t>
      </w:r>
      <w:proofErr w:type="spellEnd"/>
      <w:r w:rsidR="004D1B57">
        <w:rPr>
          <w:rFonts w:ascii="Times New Roman" w:hAnsi="Times New Roman" w:cs="Times New Roman"/>
        </w:rPr>
        <w:t xml:space="preserve"> com a </w:t>
      </w:r>
      <w:proofErr w:type="spellStart"/>
      <w:r w:rsidR="004D1B57">
        <w:rPr>
          <w:rFonts w:ascii="Times New Roman" w:hAnsi="Times New Roman" w:cs="Times New Roman"/>
        </w:rPr>
        <w:t>emrpresa</w:t>
      </w:r>
      <w:proofErr w:type="spellEnd"/>
      <w:r w:rsidR="004D1B57">
        <w:rPr>
          <w:rFonts w:ascii="Times New Roman" w:hAnsi="Times New Roman" w:cs="Times New Roman"/>
        </w:rPr>
        <w:t xml:space="preserve"> </w:t>
      </w:r>
      <w:r w:rsidR="004D1B57" w:rsidRPr="004A7DF7">
        <w:rPr>
          <w:rFonts w:ascii="Times New Roman" w:hAnsi="Times New Roman" w:cs="Times New Roman"/>
          <w:color w:val="FF0000"/>
        </w:rPr>
        <w:t>&lt;&lt;</w:t>
      </w:r>
      <w:r w:rsidR="004D1B57">
        <w:rPr>
          <w:rFonts w:ascii="Times New Roman" w:hAnsi="Times New Roman" w:cs="Times New Roman"/>
          <w:color w:val="FF0000"/>
        </w:rPr>
        <w:t>discriminar o nome da empresa</w:t>
      </w:r>
      <w:r w:rsidR="004D1B57" w:rsidRPr="004A7DF7">
        <w:rPr>
          <w:rFonts w:ascii="Times New Roman" w:hAnsi="Times New Roman" w:cs="Times New Roman"/>
          <w:color w:val="FF0000"/>
        </w:rPr>
        <w:t>&gt;&gt;</w:t>
      </w:r>
      <w:r w:rsidRPr="00E30D6C">
        <w:rPr>
          <w:rFonts w:ascii="Times New Roman" w:hAnsi="Times New Roman" w:cs="Times New Roman"/>
        </w:rPr>
        <w:t>.</w:t>
      </w:r>
    </w:p>
    <w:p w:rsidR="00530D6C" w:rsidRPr="001878E7" w:rsidRDefault="00530D6C" w:rsidP="001878E7">
      <w:pPr>
        <w:pStyle w:val="PargrafodaLista"/>
        <w:widowControl w:val="0"/>
        <w:tabs>
          <w:tab w:val="left" w:pos="29"/>
          <w:tab w:val="left" w:pos="1134"/>
        </w:tabs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t-BR"/>
        </w:rPr>
      </w:pPr>
    </w:p>
    <w:p w:rsidR="00203B49" w:rsidRPr="004A7DF7" w:rsidRDefault="00203B49" w:rsidP="00295514">
      <w:pPr>
        <w:keepNext/>
        <w:spacing w:after="0" w:line="240" w:lineRule="auto"/>
        <w:ind w:right="-142"/>
        <w:jc w:val="both"/>
        <w:outlineLvl w:val="3"/>
        <w:rPr>
          <w:rFonts w:ascii="Times New Roman" w:eastAsia="Times New Roman" w:hAnsi="Times New Roman" w:cs="Times New Roman"/>
          <w:b/>
          <w:snapToGrid w:val="0"/>
          <w:color w:val="FF0000"/>
          <w:lang w:eastAsia="pt-BR"/>
        </w:rPr>
      </w:pPr>
      <w:r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I</w:t>
      </w:r>
      <w:r w:rsidR="00826DF7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V</w:t>
      </w:r>
      <w:r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 xml:space="preserve"> – DAS IRREGULARIDADES MOTIVADORAS DA TCE</w:t>
      </w:r>
    </w:p>
    <w:p w:rsidR="004D1B57" w:rsidRDefault="004D1B57" w:rsidP="004D1B57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E468BB">
        <w:rPr>
          <w:rFonts w:ascii="Times New Roman" w:hAnsi="Times New Roman" w:cs="Times New Roman"/>
        </w:rPr>
        <w:t xml:space="preserve">Segundo apurado por esta Concedente, o dano </w:t>
      </w:r>
      <w:r w:rsidR="007F44D0">
        <w:rPr>
          <w:rFonts w:ascii="Times New Roman" w:hAnsi="Times New Roman" w:cs="Times New Roman"/>
        </w:rPr>
        <w:t xml:space="preserve">foi apurado decorrente das seguintes </w:t>
      </w:r>
      <w:r w:rsidR="00BC10D6">
        <w:rPr>
          <w:rFonts w:ascii="Times New Roman" w:hAnsi="Times New Roman" w:cs="Times New Roman"/>
        </w:rPr>
        <w:t xml:space="preserve">condutas </w:t>
      </w:r>
      <w:r w:rsidR="007F44D0">
        <w:rPr>
          <w:rFonts w:ascii="Times New Roman" w:hAnsi="Times New Roman" w:cs="Times New Roman"/>
        </w:rPr>
        <w:t>irregular</w:t>
      </w:r>
      <w:r w:rsidR="00BC10D6">
        <w:rPr>
          <w:rFonts w:ascii="Times New Roman" w:hAnsi="Times New Roman" w:cs="Times New Roman"/>
        </w:rPr>
        <w:t>es</w:t>
      </w:r>
      <w:r w:rsidR="007F44D0">
        <w:rPr>
          <w:rFonts w:ascii="Times New Roman" w:hAnsi="Times New Roman" w:cs="Times New Roman"/>
        </w:rPr>
        <w:t xml:space="preserve"> </w:t>
      </w:r>
      <w:r w:rsidR="00BC10D6">
        <w:rPr>
          <w:rFonts w:ascii="Times New Roman" w:hAnsi="Times New Roman" w:cs="Times New Roman"/>
        </w:rPr>
        <w:t>praticadas</w:t>
      </w:r>
      <w:r w:rsidR="007F44D0">
        <w:rPr>
          <w:rFonts w:ascii="Times New Roman" w:hAnsi="Times New Roman" w:cs="Times New Roman"/>
        </w:rPr>
        <w:t xml:space="preserve"> pelos </w:t>
      </w:r>
      <w:r w:rsidR="0044169E">
        <w:rPr>
          <w:rFonts w:ascii="Times New Roman" w:hAnsi="Times New Roman" w:cs="Times New Roman"/>
        </w:rPr>
        <w:t>gestores</w:t>
      </w:r>
      <w:r w:rsidR="00BC10D6">
        <w:rPr>
          <w:rFonts w:ascii="Times New Roman" w:hAnsi="Times New Roman" w:cs="Times New Roman"/>
        </w:rPr>
        <w:t xml:space="preserve"> dos recursos da subvenção econômica da Lei de Inovação</w:t>
      </w:r>
      <w:r w:rsidRPr="00E468BB">
        <w:rPr>
          <w:rFonts w:ascii="Times New Roman" w:hAnsi="Times New Roman" w:cs="Times New Roman"/>
        </w:rPr>
        <w:t>:</w:t>
      </w:r>
    </w:p>
    <w:p w:rsidR="004D1B57" w:rsidRDefault="004D1B57" w:rsidP="004D1B57">
      <w:pPr>
        <w:pStyle w:val="PargrafodaLista"/>
        <w:widowControl w:val="0"/>
        <w:tabs>
          <w:tab w:val="left" w:pos="2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4D1B57" w:rsidRPr="004D1B57" w:rsidRDefault="004D1B57" w:rsidP="004D1B57">
      <w:pPr>
        <w:pStyle w:val="PargrafodaLista"/>
        <w:tabs>
          <w:tab w:val="left" w:pos="29"/>
          <w:tab w:val="left" w:pos="1134"/>
        </w:tabs>
        <w:spacing w:before="120"/>
        <w:ind w:left="567" w:firstLine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D1B57">
        <w:rPr>
          <w:rFonts w:ascii="Times New Roman" w:eastAsia="Times New Roman" w:hAnsi="Times New Roman" w:cs="Times New Roman"/>
          <w:b/>
          <w:bCs/>
          <w:color w:val="000000" w:themeColor="text1"/>
        </w:rPr>
        <w:t>Irregularidade 1</w:t>
      </w:r>
    </w:p>
    <w:p w:rsidR="004D1B57" w:rsidRPr="004D1B57" w:rsidRDefault="008C3B8E" w:rsidP="004D1B57">
      <w:pPr>
        <w:tabs>
          <w:tab w:val="left" w:pos="1163"/>
        </w:tabs>
        <w:spacing w:before="120"/>
        <w:ind w:firstLine="1163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  <w:color w:val="FF0000"/>
        </w:rPr>
        <w:t>Ex</w:t>
      </w:r>
      <w:proofErr w:type="spellEnd"/>
      <w:r>
        <w:rPr>
          <w:rFonts w:ascii="Times New Roman" w:eastAsia="Times New Roman" w:hAnsi="Times New Roman" w:cs="Times New Roman"/>
          <w:bCs/>
          <w:color w:val="FF0000"/>
        </w:rPr>
        <w:t xml:space="preserve">: </w:t>
      </w:r>
      <w:r w:rsidR="00B25627">
        <w:rPr>
          <w:rFonts w:ascii="Times New Roman" w:eastAsia="Times New Roman" w:hAnsi="Times New Roman" w:cs="Times New Roman"/>
          <w:bCs/>
          <w:color w:val="FF0000"/>
        </w:rPr>
        <w:t>Omissão do dever de prestar contas dos recursos transferidos à execução do objeto</w:t>
      </w:r>
      <w:r w:rsidR="004D1B57" w:rsidRPr="004D1B57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B25627">
        <w:rPr>
          <w:rFonts w:ascii="Times New Roman" w:eastAsia="Times New Roman" w:hAnsi="Times New Roman" w:cs="Times New Roman"/>
          <w:bCs/>
          <w:color w:val="FF0000"/>
        </w:rPr>
        <w:t xml:space="preserve">pactuado </w:t>
      </w:r>
      <w:r w:rsidR="004D1B57" w:rsidRPr="004D1B57">
        <w:rPr>
          <w:rFonts w:ascii="Times New Roman" w:eastAsia="Times New Roman" w:hAnsi="Times New Roman" w:cs="Times New Roman"/>
          <w:bCs/>
          <w:color w:val="FF0000"/>
        </w:rPr>
        <w:t>no contrato de subvenção econômica</w:t>
      </w:r>
    </w:p>
    <w:p w:rsidR="004D1B57" w:rsidRPr="004D1B57" w:rsidRDefault="004D1B57" w:rsidP="004D1B57">
      <w:pPr>
        <w:tabs>
          <w:tab w:val="left" w:pos="1107"/>
        </w:tabs>
        <w:spacing w:before="120"/>
        <w:ind w:right="8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D1B57">
        <w:rPr>
          <w:rFonts w:ascii="Times New Roman" w:eastAsia="Times New Roman" w:hAnsi="Times New Roman" w:cs="Times New Roman"/>
          <w:b/>
          <w:bCs/>
        </w:rPr>
        <w:tab/>
        <w:t xml:space="preserve">Evidências: </w:t>
      </w:r>
      <w:r w:rsidRPr="004D1B57">
        <w:rPr>
          <w:rFonts w:ascii="Times New Roman" w:eastAsia="Times New Roman" w:hAnsi="Times New Roman" w:cs="Times New Roman"/>
          <w:bCs/>
          <w:color w:val="FF0000"/>
        </w:rPr>
        <w:t xml:space="preserve">Contrato de Subvenção Econômica e Plano de trabalho aprovado </w:t>
      </w:r>
    </w:p>
    <w:p w:rsidR="004D1B57" w:rsidRPr="004D1B57" w:rsidRDefault="004D1B57" w:rsidP="004D1B57">
      <w:pPr>
        <w:tabs>
          <w:tab w:val="left" w:pos="1107"/>
        </w:tabs>
        <w:spacing w:before="120"/>
        <w:ind w:right="80"/>
        <w:jc w:val="both"/>
        <w:outlineLvl w:val="2"/>
        <w:rPr>
          <w:rFonts w:ascii="Times New Roman" w:eastAsia="Times New Roman" w:hAnsi="Times New Roman" w:cs="Times New Roman"/>
          <w:bCs/>
          <w:color w:val="FF0000"/>
        </w:rPr>
      </w:pPr>
      <w:r w:rsidRPr="004D1B57">
        <w:rPr>
          <w:rFonts w:ascii="Times New Roman" w:hAnsi="Times New Roman" w:cs="Times New Roman"/>
          <w:b/>
        </w:rPr>
        <w:tab/>
      </w:r>
      <w:r w:rsidRPr="004D1B57">
        <w:rPr>
          <w:rFonts w:ascii="Times New Roman" w:eastAsia="Times New Roman" w:hAnsi="Times New Roman" w:cs="Times New Roman"/>
          <w:b/>
          <w:bCs/>
        </w:rPr>
        <w:t xml:space="preserve">Critérios/normas infringidas: </w:t>
      </w:r>
      <w:r w:rsidRPr="004D1B57">
        <w:rPr>
          <w:rFonts w:ascii="Times New Roman" w:eastAsia="Times New Roman" w:hAnsi="Times New Roman" w:cs="Times New Roman"/>
          <w:bCs/>
          <w:color w:val="FF0000"/>
        </w:rPr>
        <w:t xml:space="preserve">Art. 70, parágrafo único, da Constituição Federal de 1988; Art. 93, do Decreto-lei 200/1967; Art. 66 do Decreto 93.872/1986; Art. 8º da Lei 8.443/1992; </w:t>
      </w:r>
      <w:r w:rsidR="008C3B8E" w:rsidRPr="004A7DF7">
        <w:rPr>
          <w:rFonts w:ascii="Times New Roman" w:hAnsi="Times New Roman" w:cs="Times New Roman"/>
          <w:color w:val="FF0000"/>
        </w:rPr>
        <w:t>&lt;&lt;</w:t>
      </w:r>
      <w:r w:rsidR="008C3B8E">
        <w:rPr>
          <w:rFonts w:ascii="Times New Roman" w:hAnsi="Times New Roman" w:cs="Times New Roman"/>
          <w:color w:val="FF0000"/>
        </w:rPr>
        <w:t xml:space="preserve">discriminar quais foram as cláusulas contratuais que não foram cumpridas do </w:t>
      </w:r>
      <w:r w:rsidR="008C3B8E" w:rsidRPr="004D1B57">
        <w:rPr>
          <w:rFonts w:ascii="Times New Roman" w:eastAsia="Times New Roman" w:hAnsi="Times New Roman" w:cs="Times New Roman"/>
          <w:bCs/>
          <w:color w:val="FF0000"/>
        </w:rPr>
        <w:t>Contrato de Subvenção Econômica</w:t>
      </w:r>
      <w:r w:rsidR="008C3B8E" w:rsidRPr="004A7DF7">
        <w:rPr>
          <w:rFonts w:ascii="Times New Roman" w:hAnsi="Times New Roman" w:cs="Times New Roman"/>
          <w:color w:val="FF0000"/>
        </w:rPr>
        <w:t>&gt;&gt;</w:t>
      </w:r>
      <w:r w:rsidRPr="004D1B57">
        <w:rPr>
          <w:rFonts w:ascii="Times New Roman" w:eastAsia="Times New Roman" w:hAnsi="Times New Roman" w:cs="Times New Roman"/>
          <w:bCs/>
          <w:color w:val="FF0000"/>
        </w:rPr>
        <w:t xml:space="preserve"> </w:t>
      </w:r>
    </w:p>
    <w:p w:rsidR="004D1B57" w:rsidRPr="004D1B57" w:rsidRDefault="004D1B57" w:rsidP="004D1B57">
      <w:pPr>
        <w:pStyle w:val="Textodecomentrio"/>
        <w:tabs>
          <w:tab w:val="left" w:pos="1107"/>
        </w:tabs>
        <w:spacing w:before="120" w:after="120"/>
        <w:jc w:val="both"/>
        <w:rPr>
          <w:sz w:val="22"/>
          <w:szCs w:val="22"/>
        </w:rPr>
      </w:pPr>
      <w:r w:rsidRPr="004D1B57">
        <w:rPr>
          <w:sz w:val="22"/>
          <w:szCs w:val="22"/>
        </w:rPr>
        <w:tab/>
      </w:r>
      <w:r w:rsidRPr="004D1B57">
        <w:rPr>
          <w:b/>
          <w:bCs/>
          <w:sz w:val="22"/>
          <w:szCs w:val="22"/>
        </w:rPr>
        <w:t>Identificação dos responsáveis e condutas 1:</w:t>
      </w:r>
      <w:r w:rsidRPr="004D1B57">
        <w:rPr>
          <w:sz w:val="22"/>
          <w:szCs w:val="22"/>
        </w:rPr>
        <w:t xml:space="preserve"> </w:t>
      </w:r>
    </w:p>
    <w:p w:rsidR="004D1B57" w:rsidRPr="004D1B57" w:rsidRDefault="004D1B57" w:rsidP="004D1B57">
      <w:pPr>
        <w:pStyle w:val="Textodecomentrio"/>
        <w:tabs>
          <w:tab w:val="left" w:pos="1107"/>
        </w:tabs>
        <w:spacing w:before="120" w:after="120"/>
        <w:jc w:val="both"/>
        <w:rPr>
          <w:b/>
          <w:sz w:val="22"/>
          <w:szCs w:val="22"/>
        </w:rPr>
      </w:pPr>
      <w:r w:rsidRPr="004D1B57">
        <w:rPr>
          <w:sz w:val="22"/>
          <w:szCs w:val="22"/>
        </w:rPr>
        <w:tab/>
      </w:r>
      <w:r w:rsidRPr="004D1B57">
        <w:rPr>
          <w:sz w:val="22"/>
          <w:szCs w:val="22"/>
        </w:rPr>
        <w:tab/>
      </w:r>
      <w:r w:rsidRPr="004D1B57">
        <w:rPr>
          <w:b/>
          <w:sz w:val="22"/>
          <w:szCs w:val="22"/>
        </w:rPr>
        <w:t>Responsáveis solidários:</w:t>
      </w:r>
    </w:p>
    <w:p w:rsidR="004D1B57" w:rsidRPr="004D1B57" w:rsidRDefault="004D1B57" w:rsidP="004D1B57">
      <w:pPr>
        <w:pStyle w:val="Textodecomentrio"/>
        <w:tabs>
          <w:tab w:val="left" w:pos="1107"/>
        </w:tabs>
        <w:spacing w:before="120" w:after="120"/>
        <w:ind w:left="1467"/>
        <w:jc w:val="both"/>
        <w:rPr>
          <w:color w:val="FF0000"/>
          <w:sz w:val="22"/>
          <w:szCs w:val="22"/>
        </w:rPr>
      </w:pPr>
      <w:r w:rsidRPr="004D1B57">
        <w:rPr>
          <w:color w:val="FF0000"/>
          <w:sz w:val="22"/>
          <w:szCs w:val="22"/>
        </w:rPr>
        <w:lastRenderedPageBreak/>
        <w:t>EMPRESA ABC (CNPJ 00.000.000/0000-00)</w:t>
      </w:r>
    </w:p>
    <w:p w:rsidR="004D1B57" w:rsidRPr="004D1B57" w:rsidRDefault="008C3B8E" w:rsidP="004D1B57">
      <w:pPr>
        <w:pStyle w:val="Textodecomentrio"/>
        <w:tabs>
          <w:tab w:val="left" w:pos="1107"/>
        </w:tabs>
        <w:spacing w:before="120" w:after="120"/>
        <w:ind w:left="146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ADMINISTRADOR1</w:t>
      </w:r>
      <w:r w:rsidR="004D1B57" w:rsidRPr="004D1B57">
        <w:rPr>
          <w:color w:val="FF0000"/>
          <w:sz w:val="22"/>
          <w:szCs w:val="22"/>
        </w:rPr>
        <w:t xml:space="preserve"> (CPF 000.000.000-00)</w:t>
      </w:r>
    </w:p>
    <w:p w:rsidR="004D1B57" w:rsidRPr="004D1B57" w:rsidRDefault="008C3B8E" w:rsidP="004D1B57">
      <w:pPr>
        <w:pStyle w:val="Textodecomentrio"/>
        <w:tabs>
          <w:tab w:val="left" w:pos="1107"/>
        </w:tabs>
        <w:spacing w:before="120" w:after="120"/>
        <w:ind w:left="146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ADMINISTRADOR2</w:t>
      </w:r>
      <w:r w:rsidR="004D1B57" w:rsidRPr="004D1B57">
        <w:rPr>
          <w:color w:val="FF0000"/>
          <w:sz w:val="22"/>
          <w:szCs w:val="22"/>
        </w:rPr>
        <w:t xml:space="preserve"> (</w:t>
      </w:r>
      <w:r>
        <w:rPr>
          <w:color w:val="FF0000"/>
          <w:sz w:val="22"/>
          <w:szCs w:val="22"/>
        </w:rPr>
        <w:t xml:space="preserve">CPF </w:t>
      </w:r>
      <w:r w:rsidR="004D1B57" w:rsidRPr="004D1B57">
        <w:rPr>
          <w:color w:val="FF0000"/>
          <w:sz w:val="22"/>
          <w:szCs w:val="22"/>
        </w:rPr>
        <w:t>000.000.000-00)</w:t>
      </w:r>
    </w:p>
    <w:p w:rsidR="004D1B57" w:rsidRPr="004D1B57" w:rsidRDefault="004D1B57" w:rsidP="004D1B57">
      <w:pPr>
        <w:pStyle w:val="Textodecomentrio"/>
        <w:tabs>
          <w:tab w:val="left" w:pos="1127"/>
        </w:tabs>
        <w:spacing w:before="240" w:after="120"/>
        <w:jc w:val="both"/>
        <w:rPr>
          <w:b/>
          <w:sz w:val="22"/>
          <w:szCs w:val="22"/>
        </w:rPr>
      </w:pPr>
      <w:r w:rsidRPr="004D1B57">
        <w:rPr>
          <w:w w:val="105"/>
          <w:sz w:val="22"/>
          <w:szCs w:val="22"/>
        </w:rPr>
        <w:tab/>
      </w:r>
      <w:r w:rsidRPr="004D1B57">
        <w:rPr>
          <w:w w:val="105"/>
          <w:sz w:val="22"/>
          <w:szCs w:val="22"/>
        </w:rPr>
        <w:tab/>
      </w:r>
      <w:r w:rsidRPr="004D1B57">
        <w:rPr>
          <w:b/>
          <w:sz w:val="22"/>
          <w:szCs w:val="22"/>
        </w:rPr>
        <w:t>Quantificação do dano:</w:t>
      </w:r>
    </w:p>
    <w:tbl>
      <w:tblPr>
        <w:tblStyle w:val="Tabelacomgrade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3118"/>
        <w:gridCol w:w="3159"/>
      </w:tblGrid>
      <w:tr w:rsidR="004D1B57" w:rsidRPr="004D1B57" w:rsidTr="00D05692">
        <w:tc>
          <w:tcPr>
            <w:tcW w:w="3118" w:type="dxa"/>
          </w:tcPr>
          <w:p w:rsidR="004D1B57" w:rsidRPr="004D1B57" w:rsidRDefault="004D1B57" w:rsidP="00D05692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sz w:val="22"/>
                <w:szCs w:val="22"/>
              </w:rPr>
            </w:pPr>
            <w:r w:rsidRPr="004D1B57">
              <w:rPr>
                <w:b/>
                <w:sz w:val="22"/>
                <w:szCs w:val="22"/>
              </w:rPr>
              <w:t>Data de ocorrência</w:t>
            </w:r>
          </w:p>
        </w:tc>
        <w:tc>
          <w:tcPr>
            <w:tcW w:w="3159" w:type="dxa"/>
          </w:tcPr>
          <w:p w:rsidR="004D1B57" w:rsidRPr="004D1B57" w:rsidRDefault="004D1B57" w:rsidP="00D05692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sz w:val="22"/>
                <w:szCs w:val="22"/>
              </w:rPr>
            </w:pPr>
            <w:r w:rsidRPr="004D1B57">
              <w:rPr>
                <w:b/>
                <w:sz w:val="22"/>
                <w:szCs w:val="22"/>
              </w:rPr>
              <w:t>Valor histórico (R$)</w:t>
            </w:r>
          </w:p>
        </w:tc>
      </w:tr>
      <w:tr w:rsidR="004D1B57" w:rsidRPr="004D1B57" w:rsidTr="00D05692">
        <w:tc>
          <w:tcPr>
            <w:tcW w:w="3118" w:type="dxa"/>
          </w:tcPr>
          <w:p w:rsidR="004D1B57" w:rsidRPr="004D1B57" w:rsidRDefault="004D1B57" w:rsidP="00D05692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color w:val="FF0000"/>
                <w:sz w:val="22"/>
                <w:szCs w:val="22"/>
              </w:rPr>
            </w:pPr>
            <w:r w:rsidRPr="004D1B57">
              <w:rPr>
                <w:color w:val="FF0000"/>
                <w:sz w:val="22"/>
                <w:szCs w:val="22"/>
              </w:rPr>
              <w:t>01/01/2021</w:t>
            </w:r>
          </w:p>
        </w:tc>
        <w:tc>
          <w:tcPr>
            <w:tcW w:w="3159" w:type="dxa"/>
          </w:tcPr>
          <w:p w:rsidR="004D1B57" w:rsidRPr="004D1B57" w:rsidRDefault="004D1B57" w:rsidP="00D05692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color w:val="FF0000"/>
                <w:sz w:val="22"/>
                <w:szCs w:val="22"/>
              </w:rPr>
            </w:pPr>
            <w:r w:rsidRPr="004D1B57">
              <w:rPr>
                <w:color w:val="FF0000"/>
                <w:sz w:val="22"/>
                <w:szCs w:val="22"/>
              </w:rPr>
              <w:t>10.000,00</w:t>
            </w:r>
          </w:p>
        </w:tc>
      </w:tr>
    </w:tbl>
    <w:p w:rsidR="004D1B57" w:rsidRPr="004D1B57" w:rsidRDefault="004D1B57" w:rsidP="004D1B57">
      <w:pPr>
        <w:pStyle w:val="Textodecomentrio"/>
        <w:tabs>
          <w:tab w:val="left" w:pos="1127"/>
        </w:tabs>
        <w:spacing w:before="240" w:after="120"/>
        <w:jc w:val="both"/>
        <w:rPr>
          <w:b/>
          <w:sz w:val="22"/>
          <w:szCs w:val="22"/>
        </w:rPr>
      </w:pPr>
      <w:r w:rsidRPr="004D1B57">
        <w:rPr>
          <w:w w:val="105"/>
          <w:sz w:val="22"/>
          <w:szCs w:val="22"/>
        </w:rPr>
        <w:tab/>
      </w:r>
      <w:r w:rsidRPr="004D1B57">
        <w:rPr>
          <w:w w:val="105"/>
          <w:sz w:val="22"/>
          <w:szCs w:val="22"/>
        </w:rPr>
        <w:tab/>
      </w:r>
      <w:r w:rsidRPr="004D1B57">
        <w:rPr>
          <w:b/>
          <w:sz w:val="22"/>
          <w:szCs w:val="22"/>
        </w:rPr>
        <w:t>Condutas:</w:t>
      </w:r>
    </w:p>
    <w:p w:rsidR="004D1B57" w:rsidRPr="004D1B57" w:rsidRDefault="004D1B57" w:rsidP="004D1B57">
      <w:pPr>
        <w:pStyle w:val="Textodecomentrio"/>
        <w:tabs>
          <w:tab w:val="left" w:pos="1127"/>
        </w:tabs>
        <w:spacing w:before="120"/>
        <w:ind w:left="1488"/>
        <w:jc w:val="both"/>
        <w:rPr>
          <w:b/>
          <w:w w:val="105"/>
          <w:sz w:val="22"/>
          <w:szCs w:val="22"/>
        </w:rPr>
      </w:pPr>
      <w:r w:rsidRPr="004D1B57">
        <w:rPr>
          <w:color w:val="FF0000"/>
          <w:sz w:val="22"/>
          <w:szCs w:val="22"/>
        </w:rPr>
        <w:t>EMPRESA ABC</w:t>
      </w:r>
      <w:r w:rsidRPr="004D1B57">
        <w:rPr>
          <w:b/>
          <w:w w:val="105"/>
          <w:sz w:val="22"/>
          <w:szCs w:val="22"/>
        </w:rPr>
        <w:t>:</w:t>
      </w:r>
    </w:p>
    <w:p w:rsidR="004D1B57" w:rsidRPr="007F44D0" w:rsidRDefault="004D1B57" w:rsidP="004D1B57">
      <w:pPr>
        <w:pStyle w:val="Textodecomentrio"/>
        <w:tabs>
          <w:tab w:val="left" w:pos="1127"/>
        </w:tabs>
        <w:spacing w:before="120"/>
        <w:ind w:left="2208"/>
        <w:jc w:val="both"/>
        <w:rPr>
          <w:w w:val="105"/>
          <w:sz w:val="22"/>
          <w:szCs w:val="22"/>
        </w:rPr>
      </w:pPr>
      <w:r w:rsidRPr="004D1B57">
        <w:rPr>
          <w:w w:val="105"/>
          <w:sz w:val="22"/>
          <w:szCs w:val="22"/>
        </w:rPr>
        <w:t xml:space="preserve">Deixou de comprovar </w:t>
      </w:r>
      <w:r w:rsidR="007F44D0">
        <w:rPr>
          <w:w w:val="105"/>
          <w:sz w:val="22"/>
          <w:szCs w:val="22"/>
        </w:rPr>
        <w:t xml:space="preserve">o cumprimento da obrigação de prestar contas dos recursos confiados à execução do objeto intitulado </w:t>
      </w:r>
      <w:r w:rsidR="007F44D0" w:rsidRPr="007F44D0">
        <w:rPr>
          <w:color w:val="FF0000"/>
          <w:sz w:val="22"/>
          <w:szCs w:val="22"/>
        </w:rPr>
        <w:t>&lt;informar o nome do objeto do contrato&gt;&gt;</w:t>
      </w:r>
      <w:r w:rsidRPr="007F44D0">
        <w:rPr>
          <w:w w:val="105"/>
          <w:sz w:val="22"/>
          <w:szCs w:val="22"/>
        </w:rPr>
        <w:t xml:space="preserve">. </w:t>
      </w:r>
    </w:p>
    <w:p w:rsidR="004D1B57" w:rsidRPr="004D1B57" w:rsidRDefault="008C3B8E" w:rsidP="004D1B57">
      <w:pPr>
        <w:pStyle w:val="Textodecomentrio"/>
        <w:tabs>
          <w:tab w:val="left" w:pos="1127"/>
        </w:tabs>
        <w:spacing w:before="120"/>
        <w:ind w:left="1488"/>
        <w:jc w:val="both"/>
        <w:rPr>
          <w:b/>
          <w:w w:val="105"/>
          <w:sz w:val="22"/>
          <w:szCs w:val="22"/>
        </w:rPr>
      </w:pPr>
      <w:r>
        <w:rPr>
          <w:color w:val="FF0000"/>
          <w:sz w:val="22"/>
          <w:szCs w:val="22"/>
        </w:rPr>
        <w:t>ADMINISTRADOR1</w:t>
      </w:r>
      <w:r w:rsidR="004D1B57" w:rsidRPr="004D1B57">
        <w:rPr>
          <w:b/>
          <w:w w:val="105"/>
          <w:sz w:val="22"/>
          <w:szCs w:val="22"/>
        </w:rPr>
        <w:t>:</w:t>
      </w:r>
    </w:p>
    <w:p w:rsidR="004D1B57" w:rsidRPr="004D1B57" w:rsidRDefault="007F44D0" w:rsidP="004D1B57">
      <w:pPr>
        <w:pStyle w:val="Textodecomentrio"/>
        <w:tabs>
          <w:tab w:val="left" w:pos="1127"/>
        </w:tabs>
        <w:spacing w:before="120"/>
        <w:ind w:left="2208"/>
        <w:jc w:val="both"/>
        <w:rPr>
          <w:w w:val="105"/>
          <w:sz w:val="22"/>
          <w:szCs w:val="22"/>
        </w:rPr>
      </w:pPr>
      <w:r w:rsidRPr="004D1B57">
        <w:rPr>
          <w:w w:val="105"/>
          <w:sz w:val="22"/>
          <w:szCs w:val="22"/>
        </w:rPr>
        <w:t xml:space="preserve">Deixou de comprovar </w:t>
      </w:r>
      <w:r>
        <w:rPr>
          <w:w w:val="105"/>
          <w:sz w:val="22"/>
          <w:szCs w:val="22"/>
        </w:rPr>
        <w:t xml:space="preserve">o cumprimento da obrigação de prestar contas dos recursos confiados à execução do objeto intitulado </w:t>
      </w:r>
      <w:r w:rsidRPr="007F44D0">
        <w:rPr>
          <w:color w:val="FF0000"/>
          <w:sz w:val="22"/>
          <w:szCs w:val="22"/>
        </w:rPr>
        <w:t>&lt;informar o nome do objeto do contrato&gt;&gt;</w:t>
      </w:r>
      <w:r w:rsidR="004D1B57" w:rsidRPr="004D1B57">
        <w:rPr>
          <w:w w:val="105"/>
          <w:sz w:val="22"/>
          <w:szCs w:val="22"/>
        </w:rPr>
        <w:t xml:space="preserve">. </w:t>
      </w:r>
    </w:p>
    <w:p w:rsidR="004D1B57" w:rsidRPr="004D1B57" w:rsidRDefault="008C3B8E" w:rsidP="004D1B57">
      <w:pPr>
        <w:pStyle w:val="Textodecomentrio"/>
        <w:tabs>
          <w:tab w:val="left" w:pos="1127"/>
        </w:tabs>
        <w:spacing w:before="120"/>
        <w:ind w:left="1488"/>
        <w:jc w:val="both"/>
        <w:rPr>
          <w:b/>
          <w:w w:val="105"/>
          <w:sz w:val="22"/>
          <w:szCs w:val="22"/>
        </w:rPr>
      </w:pPr>
      <w:r>
        <w:rPr>
          <w:color w:val="FF0000"/>
          <w:sz w:val="22"/>
          <w:szCs w:val="22"/>
        </w:rPr>
        <w:t>ADMINISTRADOR2</w:t>
      </w:r>
      <w:r w:rsidR="004D1B57" w:rsidRPr="004D1B57">
        <w:rPr>
          <w:b/>
          <w:w w:val="105"/>
          <w:sz w:val="22"/>
          <w:szCs w:val="22"/>
        </w:rPr>
        <w:t>:</w:t>
      </w:r>
    </w:p>
    <w:p w:rsidR="004D1B57" w:rsidRPr="004D1B57" w:rsidRDefault="007F44D0" w:rsidP="004D1B57">
      <w:pPr>
        <w:pStyle w:val="Textodecomentrio"/>
        <w:tabs>
          <w:tab w:val="left" w:pos="1127"/>
        </w:tabs>
        <w:spacing w:before="120"/>
        <w:ind w:left="2208"/>
        <w:jc w:val="both"/>
        <w:rPr>
          <w:w w:val="105"/>
          <w:sz w:val="22"/>
          <w:szCs w:val="22"/>
        </w:rPr>
      </w:pPr>
      <w:r w:rsidRPr="004D1B57">
        <w:rPr>
          <w:w w:val="105"/>
          <w:sz w:val="22"/>
          <w:szCs w:val="22"/>
        </w:rPr>
        <w:t xml:space="preserve">Deixou de comprovar </w:t>
      </w:r>
      <w:r>
        <w:rPr>
          <w:w w:val="105"/>
          <w:sz w:val="22"/>
          <w:szCs w:val="22"/>
        </w:rPr>
        <w:t xml:space="preserve">o cumprimento da obrigação de prestar contas dos recursos confiados à execução do objeto intitulado </w:t>
      </w:r>
      <w:r w:rsidRPr="007F44D0">
        <w:rPr>
          <w:color w:val="FF0000"/>
          <w:sz w:val="22"/>
          <w:szCs w:val="22"/>
        </w:rPr>
        <w:t>&lt;informar o nome do objeto do contrato&gt;&gt;</w:t>
      </w:r>
      <w:r w:rsidR="004D1B57" w:rsidRPr="004D1B57">
        <w:rPr>
          <w:w w:val="105"/>
          <w:sz w:val="22"/>
          <w:szCs w:val="22"/>
        </w:rPr>
        <w:t>.</w:t>
      </w:r>
    </w:p>
    <w:p w:rsidR="004D1B57" w:rsidRDefault="004D1B57" w:rsidP="004D1B57">
      <w:pPr>
        <w:pStyle w:val="PargrafodaLista"/>
        <w:widowControl w:val="0"/>
        <w:tabs>
          <w:tab w:val="left" w:pos="2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BC10D6" w:rsidRPr="004D1B57" w:rsidRDefault="00BC10D6" w:rsidP="00BC10D6">
      <w:pPr>
        <w:pStyle w:val="PargrafodaLista"/>
        <w:tabs>
          <w:tab w:val="left" w:pos="29"/>
          <w:tab w:val="left" w:pos="1134"/>
        </w:tabs>
        <w:spacing w:before="120"/>
        <w:ind w:left="567" w:firstLine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D1B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Irregularidade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</w:p>
    <w:p w:rsidR="00BC10D6" w:rsidRPr="004D1B57" w:rsidRDefault="00BC10D6" w:rsidP="00BC10D6">
      <w:pPr>
        <w:tabs>
          <w:tab w:val="left" w:pos="1163"/>
        </w:tabs>
        <w:spacing w:before="120"/>
        <w:ind w:firstLine="1163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  <w:color w:val="FF0000"/>
        </w:rPr>
        <w:t>Ex</w:t>
      </w:r>
      <w:proofErr w:type="spellEnd"/>
      <w:r>
        <w:rPr>
          <w:rFonts w:ascii="Times New Roman" w:eastAsia="Times New Roman" w:hAnsi="Times New Roman" w:cs="Times New Roman"/>
          <w:bCs/>
          <w:color w:val="FF0000"/>
        </w:rPr>
        <w:t xml:space="preserve">: </w:t>
      </w:r>
      <w:r>
        <w:rPr>
          <w:rFonts w:ascii="Times New Roman" w:eastAsia="Times New Roman" w:hAnsi="Times New Roman" w:cs="Times New Roman"/>
          <w:bCs/>
          <w:color w:val="FF0000"/>
        </w:rPr>
        <w:t>Não comprovação do aporte integral da contrapartida pactuada</w:t>
      </w:r>
    </w:p>
    <w:p w:rsidR="00BC10D6" w:rsidRPr="004D1B57" w:rsidRDefault="00BC10D6" w:rsidP="00BC10D6">
      <w:pPr>
        <w:tabs>
          <w:tab w:val="left" w:pos="1107"/>
        </w:tabs>
        <w:spacing w:before="120"/>
        <w:ind w:right="8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D1B57">
        <w:rPr>
          <w:rFonts w:ascii="Times New Roman" w:eastAsia="Times New Roman" w:hAnsi="Times New Roman" w:cs="Times New Roman"/>
          <w:b/>
          <w:bCs/>
        </w:rPr>
        <w:tab/>
        <w:t xml:space="preserve">Evidências: </w:t>
      </w:r>
      <w:r w:rsidRPr="004D1B57">
        <w:rPr>
          <w:rFonts w:ascii="Times New Roman" w:eastAsia="Times New Roman" w:hAnsi="Times New Roman" w:cs="Times New Roman"/>
          <w:bCs/>
          <w:color w:val="FF0000"/>
        </w:rPr>
        <w:t xml:space="preserve">Contrato de Subvenção Econômica e Plano de trabalho aprovado </w:t>
      </w:r>
    </w:p>
    <w:p w:rsidR="00BC10D6" w:rsidRPr="004D1B57" w:rsidRDefault="00BC10D6" w:rsidP="00BC10D6">
      <w:pPr>
        <w:tabs>
          <w:tab w:val="left" w:pos="1107"/>
        </w:tabs>
        <w:spacing w:before="120"/>
        <w:ind w:right="80"/>
        <w:jc w:val="both"/>
        <w:outlineLvl w:val="2"/>
        <w:rPr>
          <w:rFonts w:ascii="Times New Roman" w:eastAsia="Times New Roman" w:hAnsi="Times New Roman" w:cs="Times New Roman"/>
          <w:bCs/>
          <w:color w:val="FF0000"/>
        </w:rPr>
      </w:pPr>
      <w:r w:rsidRPr="004D1B57">
        <w:rPr>
          <w:rFonts w:ascii="Times New Roman" w:hAnsi="Times New Roman" w:cs="Times New Roman"/>
          <w:b/>
        </w:rPr>
        <w:tab/>
      </w:r>
      <w:r w:rsidRPr="004D1B57">
        <w:rPr>
          <w:rFonts w:ascii="Times New Roman" w:eastAsia="Times New Roman" w:hAnsi="Times New Roman" w:cs="Times New Roman"/>
          <w:b/>
          <w:bCs/>
        </w:rPr>
        <w:t xml:space="preserve">Critérios/normas infringidas: </w:t>
      </w:r>
      <w:r w:rsidRPr="004D1B57">
        <w:rPr>
          <w:rFonts w:ascii="Times New Roman" w:eastAsia="Times New Roman" w:hAnsi="Times New Roman" w:cs="Times New Roman"/>
          <w:bCs/>
          <w:color w:val="FF0000"/>
        </w:rPr>
        <w:t xml:space="preserve">Art. 70, parágrafo único, da Constituição Federal de 1988; Art. 93, do Decreto-lei 200/1967; Art. 66 do Decreto 93.872/1986; Art. 8º da Lei 8.443/1992; </w:t>
      </w:r>
      <w:r w:rsidR="00574614">
        <w:rPr>
          <w:rFonts w:ascii="Times New Roman" w:eastAsia="Times New Roman" w:hAnsi="Times New Roman" w:cs="Times New Roman"/>
          <w:bCs/>
          <w:color w:val="FF0000"/>
        </w:rPr>
        <w:t xml:space="preserve">Art. 19, </w:t>
      </w:r>
      <w:r w:rsidR="00574614" w:rsidRPr="00574614">
        <w:rPr>
          <w:rFonts w:ascii="Times New Roman" w:eastAsia="Times New Roman" w:hAnsi="Times New Roman" w:cs="Times New Roman"/>
          <w:bCs/>
          <w:color w:val="FF0000"/>
        </w:rPr>
        <w:t>§ 3º</w:t>
      </w:r>
      <w:r w:rsidR="00574614" w:rsidRPr="00574614">
        <w:rPr>
          <w:rFonts w:ascii="Times New Roman" w:eastAsia="Times New Roman" w:hAnsi="Times New Roman" w:cs="Times New Roman"/>
          <w:bCs/>
          <w:color w:val="FF0000"/>
        </w:rPr>
        <w:t xml:space="preserve">, da Lei Federal 10.973/2004 </w:t>
      </w:r>
      <w:r w:rsidRPr="00574614">
        <w:rPr>
          <w:rFonts w:ascii="Times New Roman" w:eastAsia="Times New Roman" w:hAnsi="Times New Roman" w:cs="Times New Roman"/>
          <w:bCs/>
          <w:color w:val="FF0000"/>
        </w:rPr>
        <w:t>&lt;&lt;discriminar quais foram as cláusulas contratuais que não for</w:t>
      </w:r>
      <w:r>
        <w:rPr>
          <w:rFonts w:ascii="Times New Roman" w:hAnsi="Times New Roman" w:cs="Times New Roman"/>
          <w:color w:val="FF0000"/>
        </w:rPr>
        <w:t xml:space="preserve">am cumpridas do </w:t>
      </w:r>
      <w:r w:rsidRPr="004D1B57">
        <w:rPr>
          <w:rFonts w:ascii="Times New Roman" w:eastAsia="Times New Roman" w:hAnsi="Times New Roman" w:cs="Times New Roman"/>
          <w:bCs/>
          <w:color w:val="FF0000"/>
        </w:rPr>
        <w:t>Contrato de Subvenção Econômica</w:t>
      </w:r>
      <w:r w:rsidRPr="004A7DF7">
        <w:rPr>
          <w:rFonts w:ascii="Times New Roman" w:hAnsi="Times New Roman" w:cs="Times New Roman"/>
          <w:color w:val="FF0000"/>
        </w:rPr>
        <w:t>&gt;&gt;</w:t>
      </w:r>
      <w:r w:rsidRPr="004D1B57">
        <w:rPr>
          <w:rFonts w:ascii="Times New Roman" w:eastAsia="Times New Roman" w:hAnsi="Times New Roman" w:cs="Times New Roman"/>
          <w:bCs/>
          <w:color w:val="FF0000"/>
        </w:rPr>
        <w:t xml:space="preserve"> </w:t>
      </w:r>
    </w:p>
    <w:p w:rsidR="00BC10D6" w:rsidRPr="004D1B57" w:rsidRDefault="00BC10D6" w:rsidP="00BC10D6">
      <w:pPr>
        <w:pStyle w:val="Textodecomentrio"/>
        <w:tabs>
          <w:tab w:val="left" w:pos="1107"/>
        </w:tabs>
        <w:spacing w:before="120" w:after="120"/>
        <w:jc w:val="both"/>
        <w:rPr>
          <w:sz w:val="22"/>
          <w:szCs w:val="22"/>
        </w:rPr>
      </w:pPr>
      <w:r w:rsidRPr="004D1B57">
        <w:rPr>
          <w:sz w:val="22"/>
          <w:szCs w:val="22"/>
        </w:rPr>
        <w:tab/>
      </w:r>
      <w:r w:rsidRPr="004D1B57">
        <w:rPr>
          <w:b/>
          <w:bCs/>
          <w:sz w:val="22"/>
          <w:szCs w:val="22"/>
        </w:rPr>
        <w:t>Identificação dos responsáveis e condutas 1:</w:t>
      </w:r>
      <w:r w:rsidRPr="004D1B57">
        <w:rPr>
          <w:sz w:val="22"/>
          <w:szCs w:val="22"/>
        </w:rPr>
        <w:t xml:space="preserve"> </w:t>
      </w:r>
    </w:p>
    <w:p w:rsidR="00BC10D6" w:rsidRPr="004D1B57" w:rsidRDefault="00BC10D6" w:rsidP="00BC10D6">
      <w:pPr>
        <w:pStyle w:val="Textodecomentrio"/>
        <w:tabs>
          <w:tab w:val="left" w:pos="1107"/>
        </w:tabs>
        <w:spacing w:before="120" w:after="120"/>
        <w:jc w:val="both"/>
        <w:rPr>
          <w:b/>
          <w:sz w:val="22"/>
          <w:szCs w:val="22"/>
        </w:rPr>
      </w:pPr>
      <w:r w:rsidRPr="004D1B57">
        <w:rPr>
          <w:sz w:val="22"/>
          <w:szCs w:val="22"/>
        </w:rPr>
        <w:tab/>
      </w:r>
      <w:r w:rsidRPr="004D1B57">
        <w:rPr>
          <w:sz w:val="22"/>
          <w:szCs w:val="22"/>
        </w:rPr>
        <w:tab/>
      </w:r>
      <w:r w:rsidRPr="004D1B57">
        <w:rPr>
          <w:b/>
          <w:sz w:val="22"/>
          <w:szCs w:val="22"/>
        </w:rPr>
        <w:t>Responsáveis solidários:</w:t>
      </w:r>
    </w:p>
    <w:p w:rsidR="00BC10D6" w:rsidRPr="004D1B57" w:rsidRDefault="00BC10D6" w:rsidP="00BC10D6">
      <w:pPr>
        <w:pStyle w:val="Textodecomentrio"/>
        <w:tabs>
          <w:tab w:val="left" w:pos="1107"/>
        </w:tabs>
        <w:spacing w:before="120" w:after="120"/>
        <w:ind w:left="1467"/>
        <w:jc w:val="both"/>
        <w:rPr>
          <w:color w:val="FF0000"/>
          <w:sz w:val="22"/>
          <w:szCs w:val="22"/>
        </w:rPr>
      </w:pPr>
      <w:r w:rsidRPr="004D1B57">
        <w:rPr>
          <w:color w:val="FF0000"/>
          <w:sz w:val="22"/>
          <w:szCs w:val="22"/>
        </w:rPr>
        <w:t>EMPRESA ABC (CNPJ 00.000.000/0000-00)</w:t>
      </w:r>
    </w:p>
    <w:p w:rsidR="00BC10D6" w:rsidRPr="004D1B57" w:rsidRDefault="00BC10D6" w:rsidP="00BC10D6">
      <w:pPr>
        <w:pStyle w:val="Textodecomentrio"/>
        <w:tabs>
          <w:tab w:val="left" w:pos="1107"/>
        </w:tabs>
        <w:spacing w:before="120" w:after="120"/>
        <w:ind w:left="146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ADMINISTRADOR1</w:t>
      </w:r>
      <w:r w:rsidRPr="004D1B57">
        <w:rPr>
          <w:color w:val="FF0000"/>
          <w:sz w:val="22"/>
          <w:szCs w:val="22"/>
        </w:rPr>
        <w:t xml:space="preserve"> (CPF 000.000.000-00)</w:t>
      </w:r>
    </w:p>
    <w:p w:rsidR="00BC10D6" w:rsidRPr="004D1B57" w:rsidRDefault="00BC10D6" w:rsidP="00BC10D6">
      <w:pPr>
        <w:pStyle w:val="Textodecomentrio"/>
        <w:tabs>
          <w:tab w:val="left" w:pos="1107"/>
        </w:tabs>
        <w:spacing w:before="120" w:after="120"/>
        <w:ind w:left="146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ADMINISTRADOR2</w:t>
      </w:r>
      <w:r w:rsidRPr="004D1B57">
        <w:rPr>
          <w:color w:val="FF0000"/>
          <w:sz w:val="22"/>
          <w:szCs w:val="22"/>
        </w:rPr>
        <w:t xml:space="preserve"> (</w:t>
      </w:r>
      <w:r>
        <w:rPr>
          <w:color w:val="FF0000"/>
          <w:sz w:val="22"/>
          <w:szCs w:val="22"/>
        </w:rPr>
        <w:t xml:space="preserve">CPF </w:t>
      </w:r>
      <w:r w:rsidRPr="004D1B57">
        <w:rPr>
          <w:color w:val="FF0000"/>
          <w:sz w:val="22"/>
          <w:szCs w:val="22"/>
        </w:rPr>
        <w:t>000.000.000-00)</w:t>
      </w:r>
    </w:p>
    <w:p w:rsidR="00BC10D6" w:rsidRPr="004D1B57" w:rsidRDefault="00BC10D6" w:rsidP="00BC10D6">
      <w:pPr>
        <w:pStyle w:val="Textodecomentrio"/>
        <w:tabs>
          <w:tab w:val="left" w:pos="1127"/>
        </w:tabs>
        <w:spacing w:before="240" w:after="120"/>
        <w:jc w:val="both"/>
        <w:rPr>
          <w:b/>
          <w:sz w:val="22"/>
          <w:szCs w:val="22"/>
        </w:rPr>
      </w:pPr>
      <w:r w:rsidRPr="004D1B57">
        <w:rPr>
          <w:w w:val="105"/>
          <w:sz w:val="22"/>
          <w:szCs w:val="22"/>
        </w:rPr>
        <w:tab/>
      </w:r>
      <w:r w:rsidRPr="004D1B57">
        <w:rPr>
          <w:w w:val="105"/>
          <w:sz w:val="22"/>
          <w:szCs w:val="22"/>
        </w:rPr>
        <w:tab/>
      </w:r>
      <w:r w:rsidRPr="004D1B57">
        <w:rPr>
          <w:b/>
          <w:sz w:val="22"/>
          <w:szCs w:val="22"/>
        </w:rPr>
        <w:t>Quantificação do dano:</w:t>
      </w:r>
    </w:p>
    <w:tbl>
      <w:tblPr>
        <w:tblStyle w:val="Tabelacomgrade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3118"/>
        <w:gridCol w:w="3159"/>
      </w:tblGrid>
      <w:tr w:rsidR="00BC10D6" w:rsidRPr="004D1B57" w:rsidTr="00FB03D6">
        <w:tc>
          <w:tcPr>
            <w:tcW w:w="3118" w:type="dxa"/>
          </w:tcPr>
          <w:p w:rsidR="00BC10D6" w:rsidRPr="004D1B57" w:rsidRDefault="00BC10D6" w:rsidP="00FB03D6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sz w:val="22"/>
                <w:szCs w:val="22"/>
              </w:rPr>
            </w:pPr>
            <w:r w:rsidRPr="004D1B57">
              <w:rPr>
                <w:b/>
                <w:sz w:val="22"/>
                <w:szCs w:val="22"/>
              </w:rPr>
              <w:t>Data de ocorrência</w:t>
            </w:r>
          </w:p>
        </w:tc>
        <w:tc>
          <w:tcPr>
            <w:tcW w:w="3159" w:type="dxa"/>
          </w:tcPr>
          <w:p w:rsidR="00BC10D6" w:rsidRPr="004D1B57" w:rsidRDefault="00BC10D6" w:rsidP="00FB03D6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sz w:val="22"/>
                <w:szCs w:val="22"/>
              </w:rPr>
            </w:pPr>
            <w:r w:rsidRPr="004D1B57">
              <w:rPr>
                <w:b/>
                <w:sz w:val="22"/>
                <w:szCs w:val="22"/>
              </w:rPr>
              <w:t>Valor histórico (R$)</w:t>
            </w:r>
          </w:p>
        </w:tc>
      </w:tr>
      <w:tr w:rsidR="00BC10D6" w:rsidRPr="004D1B57" w:rsidTr="00FB03D6">
        <w:tc>
          <w:tcPr>
            <w:tcW w:w="3118" w:type="dxa"/>
          </w:tcPr>
          <w:p w:rsidR="00BC10D6" w:rsidRPr="004D1B57" w:rsidRDefault="00BC10D6" w:rsidP="00FB03D6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color w:val="FF0000"/>
                <w:sz w:val="22"/>
                <w:szCs w:val="22"/>
              </w:rPr>
            </w:pPr>
            <w:r w:rsidRPr="004D1B57">
              <w:rPr>
                <w:color w:val="FF0000"/>
                <w:sz w:val="22"/>
                <w:szCs w:val="22"/>
              </w:rPr>
              <w:t>01/01/2021</w:t>
            </w:r>
          </w:p>
        </w:tc>
        <w:tc>
          <w:tcPr>
            <w:tcW w:w="3159" w:type="dxa"/>
          </w:tcPr>
          <w:p w:rsidR="00BC10D6" w:rsidRPr="004D1B57" w:rsidRDefault="00BC10D6" w:rsidP="00FB03D6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color w:val="FF0000"/>
                <w:sz w:val="22"/>
                <w:szCs w:val="22"/>
              </w:rPr>
            </w:pPr>
            <w:r w:rsidRPr="004D1B57">
              <w:rPr>
                <w:color w:val="FF0000"/>
                <w:sz w:val="22"/>
                <w:szCs w:val="22"/>
              </w:rPr>
              <w:t>10.000,00</w:t>
            </w:r>
          </w:p>
        </w:tc>
      </w:tr>
    </w:tbl>
    <w:p w:rsidR="00BC10D6" w:rsidRPr="004D1B57" w:rsidRDefault="00BC10D6" w:rsidP="00BC10D6">
      <w:pPr>
        <w:pStyle w:val="Textodecomentrio"/>
        <w:tabs>
          <w:tab w:val="left" w:pos="1127"/>
        </w:tabs>
        <w:spacing w:before="240" w:after="120"/>
        <w:jc w:val="both"/>
        <w:rPr>
          <w:b/>
          <w:sz w:val="22"/>
          <w:szCs w:val="22"/>
        </w:rPr>
      </w:pPr>
      <w:r w:rsidRPr="004D1B57">
        <w:rPr>
          <w:w w:val="105"/>
          <w:sz w:val="22"/>
          <w:szCs w:val="22"/>
        </w:rPr>
        <w:tab/>
      </w:r>
      <w:r w:rsidRPr="004D1B57">
        <w:rPr>
          <w:w w:val="105"/>
          <w:sz w:val="22"/>
          <w:szCs w:val="22"/>
        </w:rPr>
        <w:tab/>
      </w:r>
      <w:r w:rsidRPr="004D1B57">
        <w:rPr>
          <w:b/>
          <w:sz w:val="22"/>
          <w:szCs w:val="22"/>
        </w:rPr>
        <w:t>Condutas:</w:t>
      </w:r>
    </w:p>
    <w:p w:rsidR="00BC10D6" w:rsidRPr="004D1B57" w:rsidRDefault="00BC10D6" w:rsidP="00BC10D6">
      <w:pPr>
        <w:pStyle w:val="Textodecomentrio"/>
        <w:tabs>
          <w:tab w:val="left" w:pos="1127"/>
        </w:tabs>
        <w:spacing w:before="120"/>
        <w:ind w:left="1488"/>
        <w:jc w:val="both"/>
        <w:rPr>
          <w:b/>
          <w:w w:val="105"/>
          <w:sz w:val="22"/>
          <w:szCs w:val="22"/>
        </w:rPr>
      </w:pPr>
      <w:r w:rsidRPr="004D1B57">
        <w:rPr>
          <w:color w:val="FF0000"/>
          <w:sz w:val="22"/>
          <w:szCs w:val="22"/>
        </w:rPr>
        <w:t>EMPRESA ABC</w:t>
      </w:r>
      <w:r w:rsidRPr="004D1B57">
        <w:rPr>
          <w:b/>
          <w:w w:val="105"/>
          <w:sz w:val="22"/>
          <w:szCs w:val="22"/>
        </w:rPr>
        <w:t>:</w:t>
      </w:r>
    </w:p>
    <w:p w:rsidR="00BC10D6" w:rsidRPr="007F44D0" w:rsidRDefault="00BC10D6" w:rsidP="00BC10D6">
      <w:pPr>
        <w:pStyle w:val="Textodecomentrio"/>
        <w:tabs>
          <w:tab w:val="left" w:pos="1127"/>
        </w:tabs>
        <w:spacing w:before="120"/>
        <w:ind w:left="2208"/>
        <w:jc w:val="both"/>
        <w:rPr>
          <w:w w:val="105"/>
          <w:sz w:val="22"/>
          <w:szCs w:val="22"/>
        </w:rPr>
      </w:pPr>
      <w:r w:rsidRPr="004D1B57">
        <w:rPr>
          <w:w w:val="105"/>
          <w:sz w:val="22"/>
          <w:szCs w:val="22"/>
        </w:rPr>
        <w:t xml:space="preserve">Deixou de comprovar </w:t>
      </w:r>
      <w:r>
        <w:rPr>
          <w:w w:val="105"/>
          <w:sz w:val="22"/>
          <w:szCs w:val="22"/>
        </w:rPr>
        <w:t xml:space="preserve">o </w:t>
      </w:r>
      <w:r w:rsidR="00574614">
        <w:rPr>
          <w:w w:val="105"/>
          <w:sz w:val="22"/>
          <w:szCs w:val="22"/>
        </w:rPr>
        <w:t>regular aporte da contrapartida pactuada na</w:t>
      </w:r>
      <w:r>
        <w:rPr>
          <w:w w:val="105"/>
          <w:sz w:val="22"/>
          <w:szCs w:val="22"/>
        </w:rPr>
        <w:t xml:space="preserve"> execução do objeto intitulado </w:t>
      </w:r>
      <w:r w:rsidRPr="007F44D0">
        <w:rPr>
          <w:color w:val="FF0000"/>
          <w:sz w:val="22"/>
          <w:szCs w:val="22"/>
        </w:rPr>
        <w:t>&lt;informar o nome do objeto do contrato&gt;&gt;</w:t>
      </w:r>
      <w:r w:rsidRPr="007F44D0">
        <w:rPr>
          <w:w w:val="105"/>
          <w:sz w:val="22"/>
          <w:szCs w:val="22"/>
        </w:rPr>
        <w:t xml:space="preserve">. </w:t>
      </w:r>
    </w:p>
    <w:p w:rsidR="00BC10D6" w:rsidRPr="004D1B57" w:rsidRDefault="00BC10D6" w:rsidP="00BC10D6">
      <w:pPr>
        <w:pStyle w:val="Textodecomentrio"/>
        <w:tabs>
          <w:tab w:val="left" w:pos="1127"/>
        </w:tabs>
        <w:spacing w:before="120"/>
        <w:ind w:left="1488"/>
        <w:jc w:val="both"/>
        <w:rPr>
          <w:b/>
          <w:w w:val="105"/>
          <w:sz w:val="22"/>
          <w:szCs w:val="22"/>
        </w:rPr>
      </w:pPr>
      <w:r>
        <w:rPr>
          <w:color w:val="FF0000"/>
          <w:sz w:val="22"/>
          <w:szCs w:val="22"/>
        </w:rPr>
        <w:lastRenderedPageBreak/>
        <w:t>ADMINISTRADOR1</w:t>
      </w:r>
      <w:r w:rsidRPr="004D1B57">
        <w:rPr>
          <w:b/>
          <w:w w:val="105"/>
          <w:sz w:val="22"/>
          <w:szCs w:val="22"/>
        </w:rPr>
        <w:t>:</w:t>
      </w:r>
    </w:p>
    <w:p w:rsidR="00BC10D6" w:rsidRPr="004D1B57" w:rsidRDefault="00574614" w:rsidP="00BC10D6">
      <w:pPr>
        <w:pStyle w:val="Textodecomentrio"/>
        <w:tabs>
          <w:tab w:val="left" w:pos="1127"/>
        </w:tabs>
        <w:spacing w:before="120"/>
        <w:ind w:left="2208"/>
        <w:jc w:val="both"/>
        <w:rPr>
          <w:w w:val="105"/>
          <w:sz w:val="22"/>
          <w:szCs w:val="22"/>
        </w:rPr>
      </w:pPr>
      <w:r w:rsidRPr="004D1B57">
        <w:rPr>
          <w:w w:val="105"/>
          <w:sz w:val="22"/>
          <w:szCs w:val="22"/>
        </w:rPr>
        <w:t xml:space="preserve">Deixou de comprovar </w:t>
      </w:r>
      <w:r>
        <w:rPr>
          <w:w w:val="105"/>
          <w:sz w:val="22"/>
          <w:szCs w:val="22"/>
        </w:rPr>
        <w:t xml:space="preserve">o regular aporte da contrapartida pactuada na execução do objeto intitulado </w:t>
      </w:r>
      <w:r w:rsidRPr="007F44D0">
        <w:rPr>
          <w:color w:val="FF0000"/>
          <w:sz w:val="22"/>
          <w:szCs w:val="22"/>
        </w:rPr>
        <w:t>&lt;informar o nome do objeto do contrato&gt;&gt;</w:t>
      </w:r>
      <w:r w:rsidR="00BC10D6" w:rsidRPr="004D1B57">
        <w:rPr>
          <w:w w:val="105"/>
          <w:sz w:val="22"/>
          <w:szCs w:val="22"/>
        </w:rPr>
        <w:t xml:space="preserve">. </w:t>
      </w:r>
    </w:p>
    <w:p w:rsidR="00BC10D6" w:rsidRPr="004D1B57" w:rsidRDefault="00BC10D6" w:rsidP="00BC10D6">
      <w:pPr>
        <w:pStyle w:val="Textodecomentrio"/>
        <w:tabs>
          <w:tab w:val="left" w:pos="1127"/>
        </w:tabs>
        <w:spacing w:before="120"/>
        <w:ind w:left="1488"/>
        <w:jc w:val="both"/>
        <w:rPr>
          <w:b/>
          <w:w w:val="105"/>
          <w:sz w:val="22"/>
          <w:szCs w:val="22"/>
        </w:rPr>
      </w:pPr>
      <w:r>
        <w:rPr>
          <w:color w:val="FF0000"/>
          <w:sz w:val="22"/>
          <w:szCs w:val="22"/>
        </w:rPr>
        <w:t>ADMINISTRADOR2</w:t>
      </w:r>
      <w:r w:rsidRPr="004D1B57">
        <w:rPr>
          <w:b/>
          <w:w w:val="105"/>
          <w:sz w:val="22"/>
          <w:szCs w:val="22"/>
        </w:rPr>
        <w:t>:</w:t>
      </w:r>
    </w:p>
    <w:p w:rsidR="00BC10D6" w:rsidRDefault="00574614" w:rsidP="00BC10D6">
      <w:pPr>
        <w:pStyle w:val="Textodecomentrio"/>
        <w:tabs>
          <w:tab w:val="left" w:pos="1127"/>
        </w:tabs>
        <w:spacing w:before="120"/>
        <w:ind w:left="2208"/>
        <w:jc w:val="both"/>
        <w:rPr>
          <w:w w:val="105"/>
          <w:sz w:val="22"/>
          <w:szCs w:val="22"/>
        </w:rPr>
      </w:pPr>
      <w:r w:rsidRPr="004D1B57">
        <w:rPr>
          <w:w w:val="105"/>
          <w:sz w:val="22"/>
          <w:szCs w:val="22"/>
        </w:rPr>
        <w:t xml:space="preserve">Deixou de comprovar </w:t>
      </w:r>
      <w:r>
        <w:rPr>
          <w:w w:val="105"/>
          <w:sz w:val="22"/>
          <w:szCs w:val="22"/>
        </w:rPr>
        <w:t xml:space="preserve">o regular aporte da contrapartida pactuada na execução do objeto intitulado </w:t>
      </w:r>
      <w:r w:rsidRPr="007F44D0">
        <w:rPr>
          <w:color w:val="FF0000"/>
          <w:sz w:val="22"/>
          <w:szCs w:val="22"/>
        </w:rPr>
        <w:t>&lt;informar o nome do objeto do contrato&gt;&gt;</w:t>
      </w:r>
      <w:r w:rsidR="00BC10D6" w:rsidRPr="004D1B57">
        <w:rPr>
          <w:w w:val="105"/>
          <w:sz w:val="22"/>
          <w:szCs w:val="22"/>
        </w:rPr>
        <w:t>.</w:t>
      </w:r>
    </w:p>
    <w:p w:rsidR="00574614" w:rsidRDefault="00574614" w:rsidP="00BC10D6">
      <w:pPr>
        <w:pStyle w:val="Textodecomentrio"/>
        <w:tabs>
          <w:tab w:val="left" w:pos="1127"/>
        </w:tabs>
        <w:spacing w:before="120"/>
        <w:ind w:left="2208"/>
        <w:jc w:val="both"/>
        <w:rPr>
          <w:w w:val="105"/>
          <w:sz w:val="22"/>
          <w:szCs w:val="22"/>
        </w:rPr>
      </w:pPr>
    </w:p>
    <w:p w:rsidR="00574614" w:rsidRPr="004D1B57" w:rsidRDefault="00574614" w:rsidP="00574614">
      <w:pPr>
        <w:pStyle w:val="PargrafodaLista"/>
        <w:tabs>
          <w:tab w:val="left" w:pos="29"/>
          <w:tab w:val="left" w:pos="1134"/>
        </w:tabs>
        <w:spacing w:before="120"/>
        <w:ind w:left="567" w:firstLine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D1B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Irregularidade 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3</w:t>
      </w:r>
    </w:p>
    <w:p w:rsidR="00574614" w:rsidRPr="004D1B57" w:rsidRDefault="00574614" w:rsidP="00574614">
      <w:pPr>
        <w:tabs>
          <w:tab w:val="left" w:pos="1163"/>
        </w:tabs>
        <w:spacing w:before="120"/>
        <w:ind w:firstLine="1163"/>
        <w:jc w:val="both"/>
        <w:rPr>
          <w:rFonts w:ascii="Times New Roman" w:eastAsia="Times New Roman" w:hAnsi="Times New Roman" w:cs="Times New Roman"/>
          <w:bCs/>
        </w:rPr>
      </w:pPr>
      <w:proofErr w:type="spellStart"/>
      <w:r>
        <w:rPr>
          <w:rFonts w:ascii="Times New Roman" w:eastAsia="Times New Roman" w:hAnsi="Times New Roman" w:cs="Times New Roman"/>
          <w:bCs/>
          <w:color w:val="FF0000"/>
        </w:rPr>
        <w:t>Ex</w:t>
      </w:r>
      <w:proofErr w:type="spellEnd"/>
      <w:r>
        <w:rPr>
          <w:rFonts w:ascii="Times New Roman" w:eastAsia="Times New Roman" w:hAnsi="Times New Roman" w:cs="Times New Roman"/>
          <w:bCs/>
          <w:color w:val="FF0000"/>
        </w:rPr>
        <w:t xml:space="preserve">: </w:t>
      </w:r>
      <w:r>
        <w:rPr>
          <w:rFonts w:ascii="Times New Roman" w:eastAsia="Times New Roman" w:hAnsi="Times New Roman" w:cs="Times New Roman"/>
          <w:bCs/>
          <w:color w:val="FF0000"/>
        </w:rPr>
        <w:t>Impugnação de despesas decorrentes de gastos realizados não autorizados no Plano de Trabalho para a rubrica Material de Consumo</w:t>
      </w:r>
    </w:p>
    <w:p w:rsidR="00574614" w:rsidRPr="004D1B57" w:rsidRDefault="00574614" w:rsidP="00574614">
      <w:pPr>
        <w:tabs>
          <w:tab w:val="left" w:pos="1107"/>
        </w:tabs>
        <w:spacing w:before="120"/>
        <w:ind w:right="8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D1B57">
        <w:rPr>
          <w:rFonts w:ascii="Times New Roman" w:eastAsia="Times New Roman" w:hAnsi="Times New Roman" w:cs="Times New Roman"/>
          <w:b/>
          <w:bCs/>
        </w:rPr>
        <w:tab/>
        <w:t xml:space="preserve">Evidências: </w:t>
      </w:r>
      <w:r w:rsidRPr="004D1B57">
        <w:rPr>
          <w:rFonts w:ascii="Times New Roman" w:eastAsia="Times New Roman" w:hAnsi="Times New Roman" w:cs="Times New Roman"/>
          <w:bCs/>
          <w:color w:val="FF0000"/>
        </w:rPr>
        <w:t xml:space="preserve">Contrato de Subvenção Econômica e Plano de trabalho aprovado </w:t>
      </w:r>
    </w:p>
    <w:p w:rsidR="00574614" w:rsidRPr="004D1B57" w:rsidRDefault="00574614" w:rsidP="00574614">
      <w:pPr>
        <w:tabs>
          <w:tab w:val="left" w:pos="1107"/>
        </w:tabs>
        <w:spacing w:before="120"/>
        <w:ind w:right="80"/>
        <w:jc w:val="both"/>
        <w:outlineLvl w:val="2"/>
        <w:rPr>
          <w:rFonts w:ascii="Times New Roman" w:eastAsia="Times New Roman" w:hAnsi="Times New Roman" w:cs="Times New Roman"/>
          <w:bCs/>
          <w:color w:val="FF0000"/>
        </w:rPr>
      </w:pPr>
      <w:r w:rsidRPr="004D1B57">
        <w:rPr>
          <w:rFonts w:ascii="Times New Roman" w:hAnsi="Times New Roman" w:cs="Times New Roman"/>
          <w:b/>
        </w:rPr>
        <w:tab/>
      </w:r>
      <w:r w:rsidRPr="004D1B57">
        <w:rPr>
          <w:rFonts w:ascii="Times New Roman" w:eastAsia="Times New Roman" w:hAnsi="Times New Roman" w:cs="Times New Roman"/>
          <w:b/>
          <w:bCs/>
        </w:rPr>
        <w:t xml:space="preserve">Critérios/normas infringidas: </w:t>
      </w:r>
      <w:r w:rsidRPr="004D1B57">
        <w:rPr>
          <w:rFonts w:ascii="Times New Roman" w:eastAsia="Times New Roman" w:hAnsi="Times New Roman" w:cs="Times New Roman"/>
          <w:bCs/>
          <w:color w:val="FF0000"/>
        </w:rPr>
        <w:t xml:space="preserve">Art. 70, parágrafo único, da Constituição Federal de 1988; Art. 93, do Decreto-lei 200/1967; Art. 66 do Decreto 93.872/1986; Art. 8º da Lei 8.443/1992; </w:t>
      </w:r>
      <w:r w:rsidRPr="00574614">
        <w:rPr>
          <w:rFonts w:ascii="Times New Roman" w:eastAsia="Times New Roman" w:hAnsi="Times New Roman" w:cs="Times New Roman"/>
          <w:bCs/>
          <w:color w:val="FF0000"/>
        </w:rPr>
        <w:t>&lt;&lt;discriminar quais foram as cláusulas contratuais que não for</w:t>
      </w:r>
      <w:r>
        <w:rPr>
          <w:rFonts w:ascii="Times New Roman" w:hAnsi="Times New Roman" w:cs="Times New Roman"/>
          <w:color w:val="FF0000"/>
        </w:rPr>
        <w:t xml:space="preserve">am cumpridas do </w:t>
      </w:r>
      <w:r w:rsidRPr="004D1B57">
        <w:rPr>
          <w:rFonts w:ascii="Times New Roman" w:eastAsia="Times New Roman" w:hAnsi="Times New Roman" w:cs="Times New Roman"/>
          <w:bCs/>
          <w:color w:val="FF0000"/>
        </w:rPr>
        <w:t>Contrato de Subvenção Econômica</w:t>
      </w:r>
      <w:r w:rsidRPr="004A7DF7">
        <w:rPr>
          <w:rFonts w:ascii="Times New Roman" w:hAnsi="Times New Roman" w:cs="Times New Roman"/>
          <w:color w:val="FF0000"/>
        </w:rPr>
        <w:t>&gt;&gt;</w:t>
      </w:r>
      <w:r w:rsidRPr="004D1B57">
        <w:rPr>
          <w:rFonts w:ascii="Times New Roman" w:eastAsia="Times New Roman" w:hAnsi="Times New Roman" w:cs="Times New Roman"/>
          <w:bCs/>
          <w:color w:val="FF0000"/>
        </w:rPr>
        <w:t xml:space="preserve"> </w:t>
      </w:r>
    </w:p>
    <w:p w:rsidR="00574614" w:rsidRPr="004D1B57" w:rsidRDefault="00574614" w:rsidP="00574614">
      <w:pPr>
        <w:pStyle w:val="Textodecomentrio"/>
        <w:tabs>
          <w:tab w:val="left" w:pos="1107"/>
        </w:tabs>
        <w:spacing w:before="120" w:after="120"/>
        <w:jc w:val="both"/>
        <w:rPr>
          <w:sz w:val="22"/>
          <w:szCs w:val="22"/>
        </w:rPr>
      </w:pPr>
      <w:r w:rsidRPr="004D1B57">
        <w:rPr>
          <w:sz w:val="22"/>
          <w:szCs w:val="22"/>
        </w:rPr>
        <w:tab/>
      </w:r>
      <w:r w:rsidRPr="004D1B57">
        <w:rPr>
          <w:b/>
          <w:bCs/>
          <w:sz w:val="22"/>
          <w:szCs w:val="22"/>
        </w:rPr>
        <w:t>Identificação dos responsáveis e condutas 1:</w:t>
      </w:r>
      <w:r w:rsidRPr="004D1B57">
        <w:rPr>
          <w:sz w:val="22"/>
          <w:szCs w:val="22"/>
        </w:rPr>
        <w:t xml:space="preserve"> </w:t>
      </w:r>
    </w:p>
    <w:p w:rsidR="00574614" w:rsidRPr="004D1B57" w:rsidRDefault="00574614" w:rsidP="00574614">
      <w:pPr>
        <w:pStyle w:val="Textodecomentrio"/>
        <w:tabs>
          <w:tab w:val="left" w:pos="1107"/>
        </w:tabs>
        <w:spacing w:before="120" w:after="120"/>
        <w:jc w:val="both"/>
        <w:rPr>
          <w:b/>
          <w:sz w:val="22"/>
          <w:szCs w:val="22"/>
        </w:rPr>
      </w:pPr>
      <w:r w:rsidRPr="004D1B57">
        <w:rPr>
          <w:sz w:val="22"/>
          <w:szCs w:val="22"/>
        </w:rPr>
        <w:tab/>
      </w:r>
      <w:r w:rsidRPr="004D1B57">
        <w:rPr>
          <w:sz w:val="22"/>
          <w:szCs w:val="22"/>
        </w:rPr>
        <w:tab/>
      </w:r>
      <w:r w:rsidRPr="004D1B57">
        <w:rPr>
          <w:b/>
          <w:sz w:val="22"/>
          <w:szCs w:val="22"/>
        </w:rPr>
        <w:t>Responsáveis solidários:</w:t>
      </w:r>
    </w:p>
    <w:p w:rsidR="00574614" w:rsidRPr="004D1B57" w:rsidRDefault="00574614" w:rsidP="00574614">
      <w:pPr>
        <w:pStyle w:val="Textodecomentrio"/>
        <w:tabs>
          <w:tab w:val="left" w:pos="1107"/>
        </w:tabs>
        <w:spacing w:before="120" w:after="120"/>
        <w:ind w:left="1467"/>
        <w:jc w:val="both"/>
        <w:rPr>
          <w:color w:val="FF0000"/>
          <w:sz w:val="22"/>
          <w:szCs w:val="22"/>
        </w:rPr>
      </w:pPr>
      <w:r w:rsidRPr="004D1B57">
        <w:rPr>
          <w:color w:val="FF0000"/>
          <w:sz w:val="22"/>
          <w:szCs w:val="22"/>
        </w:rPr>
        <w:t>EMPRESA ABC (CNPJ 00.000.000/0000-00)</w:t>
      </w:r>
    </w:p>
    <w:p w:rsidR="00574614" w:rsidRPr="004D1B57" w:rsidRDefault="00574614" w:rsidP="00574614">
      <w:pPr>
        <w:pStyle w:val="Textodecomentrio"/>
        <w:tabs>
          <w:tab w:val="left" w:pos="1107"/>
        </w:tabs>
        <w:spacing w:before="120" w:after="120"/>
        <w:ind w:left="146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ADMINISTRADOR1</w:t>
      </w:r>
      <w:r w:rsidRPr="004D1B57">
        <w:rPr>
          <w:color w:val="FF0000"/>
          <w:sz w:val="22"/>
          <w:szCs w:val="22"/>
        </w:rPr>
        <w:t xml:space="preserve"> (CPF 000.000.000-00)</w:t>
      </w:r>
    </w:p>
    <w:p w:rsidR="00574614" w:rsidRPr="004D1B57" w:rsidRDefault="00574614" w:rsidP="00574614">
      <w:pPr>
        <w:pStyle w:val="Textodecomentrio"/>
        <w:tabs>
          <w:tab w:val="left" w:pos="1107"/>
        </w:tabs>
        <w:spacing w:before="120" w:after="120"/>
        <w:ind w:left="1467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ADMINISTRADOR2</w:t>
      </w:r>
      <w:r w:rsidRPr="004D1B57">
        <w:rPr>
          <w:color w:val="FF0000"/>
          <w:sz w:val="22"/>
          <w:szCs w:val="22"/>
        </w:rPr>
        <w:t xml:space="preserve"> (</w:t>
      </w:r>
      <w:r>
        <w:rPr>
          <w:color w:val="FF0000"/>
          <w:sz w:val="22"/>
          <w:szCs w:val="22"/>
        </w:rPr>
        <w:t xml:space="preserve">CPF </w:t>
      </w:r>
      <w:r w:rsidRPr="004D1B57">
        <w:rPr>
          <w:color w:val="FF0000"/>
          <w:sz w:val="22"/>
          <w:szCs w:val="22"/>
        </w:rPr>
        <w:t>000.000.000-00)</w:t>
      </w:r>
    </w:p>
    <w:p w:rsidR="00574614" w:rsidRPr="004D1B57" w:rsidRDefault="00574614" w:rsidP="00574614">
      <w:pPr>
        <w:pStyle w:val="Textodecomentrio"/>
        <w:tabs>
          <w:tab w:val="left" w:pos="1127"/>
        </w:tabs>
        <w:spacing w:before="240" w:after="120"/>
        <w:jc w:val="both"/>
        <w:rPr>
          <w:b/>
          <w:sz w:val="22"/>
          <w:szCs w:val="22"/>
        </w:rPr>
      </w:pPr>
      <w:r w:rsidRPr="004D1B57">
        <w:rPr>
          <w:w w:val="105"/>
          <w:sz w:val="22"/>
          <w:szCs w:val="22"/>
        </w:rPr>
        <w:tab/>
      </w:r>
      <w:r w:rsidRPr="004D1B57">
        <w:rPr>
          <w:w w:val="105"/>
          <w:sz w:val="22"/>
          <w:szCs w:val="22"/>
        </w:rPr>
        <w:tab/>
      </w:r>
      <w:r w:rsidRPr="004D1B57">
        <w:rPr>
          <w:b/>
          <w:sz w:val="22"/>
          <w:szCs w:val="22"/>
        </w:rPr>
        <w:t>Quantificação do dano:</w:t>
      </w:r>
    </w:p>
    <w:tbl>
      <w:tblPr>
        <w:tblStyle w:val="Tabelacomgrade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3118"/>
        <w:gridCol w:w="3159"/>
      </w:tblGrid>
      <w:tr w:rsidR="00574614" w:rsidRPr="004D1B57" w:rsidTr="00FB03D6">
        <w:tc>
          <w:tcPr>
            <w:tcW w:w="3118" w:type="dxa"/>
          </w:tcPr>
          <w:p w:rsidR="00574614" w:rsidRPr="004D1B57" w:rsidRDefault="00574614" w:rsidP="00FB03D6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sz w:val="22"/>
                <w:szCs w:val="22"/>
              </w:rPr>
            </w:pPr>
            <w:r w:rsidRPr="004D1B57">
              <w:rPr>
                <w:b/>
                <w:sz w:val="22"/>
                <w:szCs w:val="22"/>
              </w:rPr>
              <w:t>Data de ocorrência</w:t>
            </w:r>
          </w:p>
        </w:tc>
        <w:tc>
          <w:tcPr>
            <w:tcW w:w="3159" w:type="dxa"/>
          </w:tcPr>
          <w:p w:rsidR="00574614" w:rsidRPr="004D1B57" w:rsidRDefault="00574614" w:rsidP="00FB03D6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sz w:val="22"/>
                <w:szCs w:val="22"/>
              </w:rPr>
            </w:pPr>
            <w:r w:rsidRPr="004D1B57">
              <w:rPr>
                <w:b/>
                <w:sz w:val="22"/>
                <w:szCs w:val="22"/>
              </w:rPr>
              <w:t>Valor histórico (R$)</w:t>
            </w:r>
          </w:p>
        </w:tc>
      </w:tr>
      <w:tr w:rsidR="00574614" w:rsidRPr="004D1B57" w:rsidTr="00FB03D6">
        <w:tc>
          <w:tcPr>
            <w:tcW w:w="3118" w:type="dxa"/>
          </w:tcPr>
          <w:p w:rsidR="00574614" w:rsidRPr="004D1B57" w:rsidRDefault="00574614" w:rsidP="00FB03D6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color w:val="FF0000"/>
                <w:sz w:val="22"/>
                <w:szCs w:val="22"/>
              </w:rPr>
            </w:pPr>
            <w:r w:rsidRPr="004D1B57">
              <w:rPr>
                <w:color w:val="FF0000"/>
                <w:sz w:val="22"/>
                <w:szCs w:val="22"/>
              </w:rPr>
              <w:t>01/01/2021</w:t>
            </w:r>
          </w:p>
        </w:tc>
        <w:tc>
          <w:tcPr>
            <w:tcW w:w="3159" w:type="dxa"/>
          </w:tcPr>
          <w:p w:rsidR="00574614" w:rsidRPr="004D1B57" w:rsidRDefault="00574614" w:rsidP="00FB03D6">
            <w:pPr>
              <w:pStyle w:val="Textodecomentrio"/>
              <w:tabs>
                <w:tab w:val="left" w:pos="1127"/>
              </w:tabs>
              <w:spacing w:before="120"/>
              <w:jc w:val="both"/>
              <w:rPr>
                <w:color w:val="FF0000"/>
                <w:sz w:val="22"/>
                <w:szCs w:val="22"/>
              </w:rPr>
            </w:pPr>
            <w:r w:rsidRPr="004D1B57">
              <w:rPr>
                <w:color w:val="FF0000"/>
                <w:sz w:val="22"/>
                <w:szCs w:val="22"/>
              </w:rPr>
              <w:t>10.000,00</w:t>
            </w:r>
          </w:p>
        </w:tc>
      </w:tr>
    </w:tbl>
    <w:p w:rsidR="00574614" w:rsidRPr="004D1B57" w:rsidRDefault="00574614" w:rsidP="00574614">
      <w:pPr>
        <w:pStyle w:val="Textodecomentrio"/>
        <w:tabs>
          <w:tab w:val="left" w:pos="1127"/>
        </w:tabs>
        <w:spacing w:before="240" w:after="120"/>
        <w:jc w:val="both"/>
        <w:rPr>
          <w:b/>
          <w:sz w:val="22"/>
          <w:szCs w:val="22"/>
        </w:rPr>
      </w:pPr>
      <w:r w:rsidRPr="004D1B57">
        <w:rPr>
          <w:w w:val="105"/>
          <w:sz w:val="22"/>
          <w:szCs w:val="22"/>
        </w:rPr>
        <w:tab/>
      </w:r>
      <w:r w:rsidRPr="004D1B57">
        <w:rPr>
          <w:w w:val="105"/>
          <w:sz w:val="22"/>
          <w:szCs w:val="22"/>
        </w:rPr>
        <w:tab/>
      </w:r>
      <w:r w:rsidRPr="004D1B57">
        <w:rPr>
          <w:b/>
          <w:sz w:val="22"/>
          <w:szCs w:val="22"/>
        </w:rPr>
        <w:t>Condutas:</w:t>
      </w:r>
    </w:p>
    <w:p w:rsidR="00574614" w:rsidRPr="004D1B57" w:rsidRDefault="00574614" w:rsidP="00574614">
      <w:pPr>
        <w:pStyle w:val="Textodecomentrio"/>
        <w:tabs>
          <w:tab w:val="left" w:pos="1127"/>
        </w:tabs>
        <w:spacing w:before="120"/>
        <w:ind w:left="1488"/>
        <w:jc w:val="both"/>
        <w:rPr>
          <w:b/>
          <w:w w:val="105"/>
          <w:sz w:val="22"/>
          <w:szCs w:val="22"/>
        </w:rPr>
      </w:pPr>
      <w:r w:rsidRPr="004D1B57">
        <w:rPr>
          <w:color w:val="FF0000"/>
          <w:sz w:val="22"/>
          <w:szCs w:val="22"/>
        </w:rPr>
        <w:t>EMPRESA ABC</w:t>
      </w:r>
      <w:r w:rsidRPr="004D1B57">
        <w:rPr>
          <w:b/>
          <w:w w:val="105"/>
          <w:sz w:val="22"/>
          <w:szCs w:val="22"/>
        </w:rPr>
        <w:t>:</w:t>
      </w:r>
    </w:p>
    <w:p w:rsidR="00574614" w:rsidRPr="007F44D0" w:rsidRDefault="00574614" w:rsidP="00574614">
      <w:pPr>
        <w:pStyle w:val="Textodecomentrio"/>
        <w:tabs>
          <w:tab w:val="left" w:pos="1127"/>
        </w:tabs>
        <w:spacing w:before="120"/>
        <w:ind w:left="2208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Autorizou a realização de despesas na rubrica material de consumo em desacordo com o aprovado no Plano de Trabalho do objeto</w:t>
      </w:r>
      <w:r>
        <w:rPr>
          <w:w w:val="105"/>
          <w:sz w:val="22"/>
          <w:szCs w:val="22"/>
        </w:rPr>
        <w:t xml:space="preserve"> </w:t>
      </w:r>
      <w:r w:rsidRPr="007F44D0">
        <w:rPr>
          <w:color w:val="FF0000"/>
          <w:sz w:val="22"/>
          <w:szCs w:val="22"/>
        </w:rPr>
        <w:t>&lt;informar o nome do objeto do contrato&gt;&gt;</w:t>
      </w:r>
      <w:r w:rsidRPr="007F44D0">
        <w:rPr>
          <w:w w:val="105"/>
          <w:sz w:val="22"/>
          <w:szCs w:val="22"/>
        </w:rPr>
        <w:t xml:space="preserve">. </w:t>
      </w:r>
    </w:p>
    <w:p w:rsidR="00574614" w:rsidRPr="004D1B57" w:rsidRDefault="00574614" w:rsidP="00574614">
      <w:pPr>
        <w:pStyle w:val="Textodecomentrio"/>
        <w:tabs>
          <w:tab w:val="left" w:pos="1127"/>
        </w:tabs>
        <w:spacing w:before="120"/>
        <w:ind w:left="1488"/>
        <w:jc w:val="both"/>
        <w:rPr>
          <w:b/>
          <w:w w:val="105"/>
          <w:sz w:val="22"/>
          <w:szCs w:val="22"/>
        </w:rPr>
      </w:pPr>
      <w:r>
        <w:rPr>
          <w:color w:val="FF0000"/>
          <w:sz w:val="22"/>
          <w:szCs w:val="22"/>
        </w:rPr>
        <w:t>ADMINISTRADOR1</w:t>
      </w:r>
      <w:r w:rsidRPr="004D1B57">
        <w:rPr>
          <w:b/>
          <w:w w:val="105"/>
          <w:sz w:val="22"/>
          <w:szCs w:val="22"/>
        </w:rPr>
        <w:t>:</w:t>
      </w:r>
    </w:p>
    <w:p w:rsidR="00574614" w:rsidRPr="004D1B57" w:rsidRDefault="00574614" w:rsidP="00574614">
      <w:pPr>
        <w:pStyle w:val="Textodecomentrio"/>
        <w:tabs>
          <w:tab w:val="left" w:pos="1127"/>
        </w:tabs>
        <w:spacing w:before="120"/>
        <w:ind w:left="2208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Autorizou a realização de despesas na rubrica material de consumo em desacordo com o aprovado no Plano de Trabalho do objeto </w:t>
      </w:r>
      <w:r w:rsidRPr="007F44D0">
        <w:rPr>
          <w:color w:val="FF0000"/>
          <w:sz w:val="22"/>
          <w:szCs w:val="22"/>
        </w:rPr>
        <w:t>&lt;informar o nome do objeto do contrato&gt;&gt;</w:t>
      </w:r>
      <w:r w:rsidRPr="004D1B57">
        <w:rPr>
          <w:w w:val="105"/>
          <w:sz w:val="22"/>
          <w:szCs w:val="22"/>
        </w:rPr>
        <w:t xml:space="preserve">. </w:t>
      </w:r>
    </w:p>
    <w:p w:rsidR="00574614" w:rsidRPr="004D1B57" w:rsidRDefault="00574614" w:rsidP="00574614">
      <w:pPr>
        <w:pStyle w:val="Textodecomentrio"/>
        <w:tabs>
          <w:tab w:val="left" w:pos="1127"/>
        </w:tabs>
        <w:spacing w:before="120"/>
        <w:ind w:left="1488"/>
        <w:jc w:val="both"/>
        <w:rPr>
          <w:b/>
          <w:w w:val="105"/>
          <w:sz w:val="22"/>
          <w:szCs w:val="22"/>
        </w:rPr>
      </w:pPr>
      <w:r>
        <w:rPr>
          <w:color w:val="FF0000"/>
          <w:sz w:val="22"/>
          <w:szCs w:val="22"/>
        </w:rPr>
        <w:t>ADMINISTRADOR2</w:t>
      </w:r>
      <w:r w:rsidRPr="004D1B57">
        <w:rPr>
          <w:b/>
          <w:w w:val="105"/>
          <w:sz w:val="22"/>
          <w:szCs w:val="22"/>
        </w:rPr>
        <w:t>:</w:t>
      </w:r>
    </w:p>
    <w:p w:rsidR="00574614" w:rsidRPr="00BC10D6" w:rsidRDefault="00574614" w:rsidP="00574614">
      <w:pPr>
        <w:pStyle w:val="Textodecomentrio"/>
        <w:tabs>
          <w:tab w:val="left" w:pos="1127"/>
        </w:tabs>
        <w:spacing w:before="120"/>
        <w:ind w:left="2208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Autorizou a realização de despesas na rubrica material de consumo em desacordo com o aprovado no Plano de Trabalho do objeto </w:t>
      </w:r>
      <w:r w:rsidRPr="007F44D0">
        <w:rPr>
          <w:color w:val="FF0000"/>
          <w:sz w:val="22"/>
          <w:szCs w:val="22"/>
        </w:rPr>
        <w:t>&lt;informar o nome do objeto do contrato&gt;&gt;</w:t>
      </w:r>
      <w:r w:rsidRPr="004D1B57">
        <w:rPr>
          <w:w w:val="105"/>
          <w:sz w:val="22"/>
          <w:szCs w:val="22"/>
        </w:rPr>
        <w:t>.</w:t>
      </w:r>
    </w:p>
    <w:p w:rsidR="00574614" w:rsidRDefault="00574614" w:rsidP="00BC10D6">
      <w:pPr>
        <w:pStyle w:val="PargrafodaLista"/>
        <w:widowControl w:val="0"/>
        <w:tabs>
          <w:tab w:val="left" w:pos="29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8C3B8E" w:rsidRPr="008C3B8E" w:rsidRDefault="00B26EF7" w:rsidP="00B26EF7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Essas irregularidades resultaram em danos aos cofres da Finep/FNDCT no montante original de R$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informar o valor do dano causado a Finep/FNDCT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4626F1">
        <w:rPr>
          <w:rFonts w:ascii="Times New Roman" w:hAnsi="Times New Roman" w:cs="Times New Roman"/>
        </w:rPr>
        <w:t>e aos cofres do Tesouro Estadual no montante original de R$</w:t>
      </w:r>
      <w:r>
        <w:rPr>
          <w:rFonts w:ascii="Times New Roman" w:hAnsi="Times New Roman" w:cs="Times New Roman"/>
          <w:color w:val="FF0000"/>
        </w:rPr>
        <w:t xml:space="preserve"> </w:t>
      </w:r>
      <w:r w:rsidRPr="004A7DF7">
        <w:rPr>
          <w:rFonts w:ascii="Times New Roman" w:hAnsi="Times New Roman" w:cs="Times New Roman"/>
          <w:color w:val="FF0000"/>
        </w:rPr>
        <w:t>&lt;&lt;</w:t>
      </w:r>
      <w:r w:rsidRPr="004626F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informar o valor do dano causado ao Tesouro Estadual</w:t>
      </w:r>
      <w:r w:rsidRPr="004A7DF7">
        <w:rPr>
          <w:rFonts w:ascii="Times New Roman" w:hAnsi="Times New Roman" w:cs="Times New Roman"/>
          <w:color w:val="FF0000"/>
        </w:rPr>
        <w:t>&gt;&gt;</w:t>
      </w:r>
      <w:r w:rsidR="008C3B8E">
        <w:rPr>
          <w:rFonts w:ascii="Times New Roman" w:hAnsi="Times New Roman" w:cs="Times New Roman"/>
          <w:color w:val="FF0000"/>
        </w:rPr>
        <w:t>.</w:t>
      </w:r>
    </w:p>
    <w:p w:rsidR="008C3B8E" w:rsidRDefault="008C3B8E" w:rsidP="00B26EF7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8C3B8E">
        <w:rPr>
          <w:rFonts w:ascii="Times New Roman" w:hAnsi="Times New Roman" w:cs="Times New Roman"/>
        </w:rPr>
        <w:lastRenderedPageBreak/>
        <w:t xml:space="preserve">Considerando as orientações contidas no Manual de TCE Para Operações Descentralizadas do </w:t>
      </w:r>
      <w:proofErr w:type="spellStart"/>
      <w:r w:rsidRPr="008C3B8E">
        <w:rPr>
          <w:rFonts w:ascii="Times New Roman" w:hAnsi="Times New Roman" w:cs="Times New Roman"/>
        </w:rPr>
        <w:t>Progrqma</w:t>
      </w:r>
      <w:proofErr w:type="spellEnd"/>
      <w:r w:rsidRPr="008C3B8E">
        <w:rPr>
          <w:rFonts w:ascii="Times New Roman" w:hAnsi="Times New Roman" w:cs="Times New Roman"/>
        </w:rPr>
        <w:t xml:space="preserve"> de Subvenção Econômica, o processo administrativo em apreço deve ser encaminhado à Financiadora de Estudos e Projetos – Finep para que a citada estatal possa implementar as medidas administrativas ao seu alcance com vistas ao ressarcimento do </w:t>
      </w:r>
      <w:r>
        <w:rPr>
          <w:rFonts w:ascii="Times New Roman" w:hAnsi="Times New Roman" w:cs="Times New Roman"/>
        </w:rPr>
        <w:t xml:space="preserve">suposto </w:t>
      </w:r>
      <w:r w:rsidRPr="008C3B8E">
        <w:rPr>
          <w:rFonts w:ascii="Times New Roman" w:hAnsi="Times New Roman" w:cs="Times New Roman"/>
        </w:rPr>
        <w:t xml:space="preserve">dano experimentado pelo Fundo Nacional de Desenvolvimento Científico e Tecnológico – FNDCT. </w:t>
      </w:r>
    </w:p>
    <w:p w:rsidR="00574614" w:rsidRPr="008C3B8E" w:rsidRDefault="00574614" w:rsidP="00B26EF7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relação ao ressarcimento do dano causado ao Tesouro Estadual, esta Concedente implementou as medidas administrativas previstas nas normas estaduais aplicáveis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no caso de dano ao Tesouro Estadual o Parceiro deve cumprir com as normas procedimentais emanadas no Tribunal de Contas Local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1F7A09" w:rsidRPr="004A7DF7" w:rsidRDefault="00D1549C" w:rsidP="008C3B8E">
      <w:pPr>
        <w:pStyle w:val="PargrafodaLista"/>
        <w:widowControl w:val="0"/>
        <w:tabs>
          <w:tab w:val="left" w:pos="29"/>
        </w:tabs>
        <w:spacing w:before="120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napToGrid w:val="0"/>
          <w:lang w:eastAsia="pt-BR"/>
        </w:rPr>
      </w:pPr>
      <w:r w:rsidRPr="004A7DF7">
        <w:rPr>
          <w:rFonts w:ascii="Times New Roman" w:eastAsia="Times New Roman" w:hAnsi="Times New Roman" w:cs="Times New Roman"/>
          <w:snapToGrid w:val="0"/>
          <w:lang w:eastAsia="pt-BR"/>
        </w:rPr>
        <w:t xml:space="preserve">                     </w:t>
      </w:r>
    </w:p>
    <w:p w:rsidR="003063FE" w:rsidRDefault="003063FE" w:rsidP="00295514">
      <w:pPr>
        <w:keepNext/>
        <w:spacing w:after="0" w:line="240" w:lineRule="auto"/>
        <w:ind w:right="-142"/>
        <w:jc w:val="both"/>
        <w:outlineLvl w:val="5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203B49" w:rsidRPr="004A7DF7" w:rsidRDefault="00203B49" w:rsidP="00295514">
      <w:pPr>
        <w:keepNext/>
        <w:spacing w:after="0" w:line="240" w:lineRule="auto"/>
        <w:ind w:right="-142"/>
        <w:jc w:val="both"/>
        <w:outlineLvl w:val="5"/>
        <w:rPr>
          <w:rFonts w:ascii="Times New Roman" w:eastAsia="Times New Roman" w:hAnsi="Times New Roman" w:cs="Times New Roman"/>
          <w:b/>
          <w:snapToGrid w:val="0"/>
          <w:lang w:eastAsia="pt-BR"/>
        </w:rPr>
      </w:pPr>
      <w:r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V – DA DEMONSTRAÇÃO DA RESPONSABILIDADE DOS AGENTES ENVOLVIDOS</w:t>
      </w:r>
    </w:p>
    <w:p w:rsidR="00EC2A4F" w:rsidRPr="004A7DF7" w:rsidRDefault="00F64635" w:rsidP="00EC2A4F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A7DF7">
        <w:rPr>
          <w:rFonts w:ascii="Times New Roman" w:hAnsi="Times New Roman" w:cs="Times New Roman"/>
        </w:rPr>
        <w:t xml:space="preserve">O art. 93 do Decreto-Lei 200/1967 determina a “quem quer que utilize dinheiros públicos terá de justificar seu bom e regular emprego na conformidade das leis, regulamentos e normas emanadas das autoridades administrativas competentes”, assim como o Art. 70, Parágrafo Único, da Constituição Federal de 1988 </w:t>
      </w:r>
      <w:bookmarkStart w:id="0" w:name="_GoBack"/>
      <w:bookmarkEnd w:id="0"/>
      <w:r w:rsidRPr="004A7DF7">
        <w:rPr>
          <w:rFonts w:ascii="Times New Roman" w:hAnsi="Times New Roman" w:cs="Times New Roman"/>
        </w:rPr>
        <w:t xml:space="preserve">determina a “qualquer pessoa física ou jurídica, pública ou privada, que utilize, arrecade, guarde, gerencie ou administre dinheiros, bens e valores públicos ou pelos quais a União responda, ou que, em nome desta, assuma obrigações de natureza pecuniária” prestar contas do bom e regular emprego destes recursos. Além disso, o </w:t>
      </w:r>
      <w:r w:rsidR="00574614">
        <w:rPr>
          <w:rFonts w:ascii="Times New Roman" w:hAnsi="Times New Roman" w:cs="Times New Roman"/>
        </w:rPr>
        <w:t>A</w:t>
      </w:r>
      <w:r w:rsidRPr="004A7DF7">
        <w:rPr>
          <w:rFonts w:ascii="Times New Roman" w:hAnsi="Times New Roman" w:cs="Times New Roman"/>
        </w:rPr>
        <w:t xml:space="preserve">rt. </w:t>
      </w:r>
      <w:r w:rsidR="00826DF7" w:rsidRPr="004A7DF7">
        <w:rPr>
          <w:rFonts w:ascii="Times New Roman" w:hAnsi="Times New Roman" w:cs="Times New Roman"/>
        </w:rPr>
        <w:t>9</w:t>
      </w:r>
      <w:r w:rsidRPr="004A7DF7">
        <w:rPr>
          <w:rFonts w:ascii="Times New Roman" w:hAnsi="Times New Roman" w:cs="Times New Roman"/>
        </w:rPr>
        <w:t>0 do Decreto-Lei 200/1967 aduz que “</w:t>
      </w:r>
      <w:r w:rsidR="00EC2A4F" w:rsidRPr="004A7DF7">
        <w:rPr>
          <w:rFonts w:ascii="Times New Roman" w:hAnsi="Times New Roman" w:cs="Times New Roman"/>
        </w:rPr>
        <w:t>r</w:t>
      </w:r>
      <w:r w:rsidR="00826DF7" w:rsidRPr="004A7DF7">
        <w:rPr>
          <w:rFonts w:ascii="Times New Roman" w:hAnsi="Times New Roman" w:cs="Times New Roman"/>
        </w:rPr>
        <w:t>esponderão pelos prejuízos que causarem à Fazenda Pública o ordenador de despesas e o responsável pela guarda de dinheiros, val</w:t>
      </w:r>
      <w:r w:rsidR="00EC2A4F" w:rsidRPr="004A7DF7">
        <w:rPr>
          <w:rFonts w:ascii="Times New Roman" w:hAnsi="Times New Roman" w:cs="Times New Roman"/>
        </w:rPr>
        <w:t>o</w:t>
      </w:r>
      <w:r w:rsidR="00826DF7" w:rsidRPr="004A7DF7">
        <w:rPr>
          <w:rFonts w:ascii="Times New Roman" w:hAnsi="Times New Roman" w:cs="Times New Roman"/>
        </w:rPr>
        <w:t>res e bens</w:t>
      </w:r>
      <w:r w:rsidRPr="004A7DF7">
        <w:rPr>
          <w:rFonts w:ascii="Times New Roman" w:hAnsi="Times New Roman" w:cs="Times New Roman"/>
        </w:rPr>
        <w:t>”. Corroborando com estes dispositivos legais, a Súmula 286 do T</w:t>
      </w:r>
      <w:r w:rsidR="00EC2A4F" w:rsidRPr="004A7DF7">
        <w:rPr>
          <w:rFonts w:ascii="Times New Roman" w:hAnsi="Times New Roman" w:cs="Times New Roman"/>
        </w:rPr>
        <w:t xml:space="preserve">ribunal de </w:t>
      </w:r>
      <w:r w:rsidRPr="004A7DF7">
        <w:rPr>
          <w:rFonts w:ascii="Times New Roman" w:hAnsi="Times New Roman" w:cs="Times New Roman"/>
        </w:rPr>
        <w:t>C</w:t>
      </w:r>
      <w:r w:rsidR="00EC2A4F" w:rsidRPr="004A7DF7">
        <w:rPr>
          <w:rFonts w:ascii="Times New Roman" w:hAnsi="Times New Roman" w:cs="Times New Roman"/>
        </w:rPr>
        <w:t xml:space="preserve">ontas da </w:t>
      </w:r>
      <w:r w:rsidRPr="004A7DF7">
        <w:rPr>
          <w:rFonts w:ascii="Times New Roman" w:hAnsi="Times New Roman" w:cs="Times New Roman"/>
        </w:rPr>
        <w:t>U</w:t>
      </w:r>
      <w:r w:rsidR="00EC2A4F" w:rsidRPr="004A7DF7">
        <w:rPr>
          <w:rFonts w:ascii="Times New Roman" w:hAnsi="Times New Roman" w:cs="Times New Roman"/>
        </w:rPr>
        <w:t>nião - TCU</w:t>
      </w:r>
      <w:r w:rsidRPr="004A7DF7">
        <w:rPr>
          <w:rFonts w:ascii="Times New Roman" w:hAnsi="Times New Roman" w:cs="Times New Roman"/>
        </w:rPr>
        <w:t xml:space="preserve"> determina a responsabilização da pessoa jurídica destinatária de transferências voluntárias federais e de seus administradores pelos danos causados ao erário na aplicação de recursos públicos federais transferidos. </w:t>
      </w:r>
    </w:p>
    <w:p w:rsidR="000038B4" w:rsidRDefault="00574614" w:rsidP="00EC2A4F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cláusula </w:t>
      </w:r>
      <w:r w:rsidRPr="004A7DF7">
        <w:rPr>
          <w:rFonts w:ascii="Times New Roman" w:hAnsi="Times New Roman" w:cs="Times New Roman"/>
          <w:color w:val="FF0000"/>
        </w:rPr>
        <w:t xml:space="preserve">&lt;&lt;informar </w:t>
      </w:r>
      <w:r>
        <w:rPr>
          <w:rFonts w:ascii="Times New Roman" w:hAnsi="Times New Roman" w:cs="Times New Roman"/>
          <w:color w:val="FF0000"/>
        </w:rPr>
        <w:t>o dispositivo do contrato social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</w:rPr>
        <w:t xml:space="preserve"> do</w:t>
      </w:r>
      <w:r w:rsidR="00EC2A4F" w:rsidRPr="004A7DF7">
        <w:rPr>
          <w:rFonts w:ascii="Times New Roman" w:hAnsi="Times New Roman" w:cs="Times New Roman"/>
        </w:rPr>
        <w:t xml:space="preserve"> contrato social da empresa </w:t>
      </w:r>
      <w:r w:rsidR="00EC2A4F" w:rsidRPr="004A7DF7">
        <w:rPr>
          <w:rFonts w:ascii="Times New Roman" w:hAnsi="Times New Roman" w:cs="Times New Roman"/>
          <w:color w:val="FF0000"/>
        </w:rPr>
        <w:t>&lt;&lt;informar o nome da empresa beneficiária dos recursos&gt;&gt;</w:t>
      </w:r>
      <w:r>
        <w:rPr>
          <w:rFonts w:ascii="Times New Roman" w:hAnsi="Times New Roman" w:cs="Times New Roman"/>
          <w:color w:val="FF0000"/>
        </w:rPr>
        <w:t xml:space="preserve">, </w:t>
      </w:r>
      <w:r w:rsidRPr="00574614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color w:val="FF0000"/>
        </w:rPr>
        <w:t xml:space="preserve"> </w:t>
      </w:r>
      <w:r w:rsidRPr="004A7DF7">
        <w:rPr>
          <w:rFonts w:ascii="Times New Roman" w:hAnsi="Times New Roman" w:cs="Times New Roman"/>
          <w:color w:val="FF0000"/>
        </w:rPr>
        <w:t xml:space="preserve">&lt;&lt;informar </w:t>
      </w:r>
      <w:r>
        <w:rPr>
          <w:rFonts w:ascii="Times New Roman" w:hAnsi="Times New Roman" w:cs="Times New Roman"/>
          <w:color w:val="FF0000"/>
        </w:rPr>
        <w:t>a data do documento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  <w:color w:val="FF0000"/>
        </w:rPr>
        <w:t>,</w:t>
      </w:r>
      <w:r w:rsidR="00F64635" w:rsidRPr="004A7DF7">
        <w:rPr>
          <w:rFonts w:ascii="Times New Roman" w:hAnsi="Times New Roman" w:cs="Times New Roman"/>
        </w:rPr>
        <w:t xml:space="preserve"> </w:t>
      </w:r>
      <w:r w:rsidR="00EC2A4F" w:rsidRPr="004A7DF7">
        <w:rPr>
          <w:rFonts w:ascii="Times New Roman" w:hAnsi="Times New Roman" w:cs="Times New Roman"/>
        </w:rPr>
        <w:t>delegou</w:t>
      </w:r>
      <w:r w:rsidR="00F64635" w:rsidRPr="004A7DF7">
        <w:rPr>
          <w:rFonts w:ascii="Times New Roman" w:hAnsi="Times New Roman" w:cs="Times New Roman"/>
        </w:rPr>
        <w:t xml:space="preserve"> poderes </w:t>
      </w:r>
      <w:r w:rsidR="00EC2A4F" w:rsidRPr="004A7DF7">
        <w:rPr>
          <w:rFonts w:ascii="Times New Roman" w:hAnsi="Times New Roman" w:cs="Times New Roman"/>
        </w:rPr>
        <w:t>de administração d</w:t>
      </w:r>
      <w:r w:rsidR="009F6770">
        <w:rPr>
          <w:rFonts w:ascii="Times New Roman" w:hAnsi="Times New Roman" w:cs="Times New Roman"/>
        </w:rPr>
        <w:t>os</w:t>
      </w:r>
      <w:r w:rsidR="00EC2A4F" w:rsidRPr="004A7DF7">
        <w:rPr>
          <w:rFonts w:ascii="Times New Roman" w:hAnsi="Times New Roman" w:cs="Times New Roman"/>
        </w:rPr>
        <w:t xml:space="preserve"> negócios </w:t>
      </w:r>
      <w:r w:rsidR="009F6770">
        <w:rPr>
          <w:rFonts w:ascii="Times New Roman" w:hAnsi="Times New Roman" w:cs="Times New Roman"/>
        </w:rPr>
        <w:t xml:space="preserve">desta empresa </w:t>
      </w:r>
      <w:proofErr w:type="gramStart"/>
      <w:r w:rsidR="00EC2A4F" w:rsidRPr="004A7DF7">
        <w:rPr>
          <w:rFonts w:ascii="Times New Roman" w:hAnsi="Times New Roman" w:cs="Times New Roman"/>
        </w:rPr>
        <w:t>ao(</w:t>
      </w:r>
      <w:proofErr w:type="gramEnd"/>
      <w:r w:rsidR="00EC2A4F" w:rsidRPr="004A7DF7">
        <w:rPr>
          <w:rFonts w:ascii="Times New Roman" w:hAnsi="Times New Roman" w:cs="Times New Roman"/>
        </w:rPr>
        <w:t>s) s</w:t>
      </w:r>
      <w:r w:rsidR="00F64635" w:rsidRPr="004A7DF7">
        <w:rPr>
          <w:rFonts w:ascii="Times New Roman" w:hAnsi="Times New Roman" w:cs="Times New Roman"/>
        </w:rPr>
        <w:t>enhor</w:t>
      </w:r>
      <w:r w:rsidR="00EC2A4F" w:rsidRPr="004A7DF7">
        <w:rPr>
          <w:rFonts w:ascii="Times New Roman" w:hAnsi="Times New Roman" w:cs="Times New Roman"/>
        </w:rPr>
        <w:t xml:space="preserve">(es) </w:t>
      </w:r>
      <w:r w:rsidR="00EC2A4F" w:rsidRPr="004A7DF7">
        <w:rPr>
          <w:rFonts w:ascii="Times New Roman" w:hAnsi="Times New Roman" w:cs="Times New Roman"/>
          <w:color w:val="FF0000"/>
        </w:rPr>
        <w:t>&lt;&lt;informar o nome dos administradores da empresa, à época do ocorrência dos fatos irregulares&gt;&gt;</w:t>
      </w:r>
      <w:r w:rsidR="000038B4" w:rsidRPr="004A7DF7">
        <w:rPr>
          <w:rFonts w:ascii="Times New Roman" w:hAnsi="Times New Roman" w:cs="Times New Roman"/>
        </w:rPr>
        <w:t>.</w:t>
      </w:r>
      <w:r w:rsidR="009A683D">
        <w:rPr>
          <w:rFonts w:ascii="Times New Roman" w:hAnsi="Times New Roman" w:cs="Times New Roman"/>
        </w:rPr>
        <w:t xml:space="preserve"> </w:t>
      </w:r>
    </w:p>
    <w:p w:rsidR="00236784" w:rsidRPr="00236784" w:rsidRDefault="00236784" w:rsidP="00EC2A4F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empresa </w:t>
      </w:r>
      <w:r w:rsidR="009A683D" w:rsidRPr="009A683D">
        <w:rPr>
          <w:rFonts w:ascii="Times New Roman" w:hAnsi="Times New Roman" w:cs="Times New Roman"/>
        </w:rPr>
        <w:t>indic</w:t>
      </w:r>
      <w:r>
        <w:rPr>
          <w:rFonts w:ascii="Times New Roman" w:hAnsi="Times New Roman" w:cs="Times New Roman"/>
        </w:rPr>
        <w:t>ou o Senhor</w:t>
      </w:r>
      <w:r w:rsidR="009A683D" w:rsidRPr="009A683D">
        <w:rPr>
          <w:rFonts w:ascii="Times New Roman" w:hAnsi="Times New Roman" w:cs="Times New Roman"/>
        </w:rPr>
        <w:t xml:space="preserve"> </w:t>
      </w:r>
      <w:r w:rsidR="009A683D" w:rsidRPr="004A7DF7">
        <w:rPr>
          <w:rFonts w:ascii="Times New Roman" w:hAnsi="Times New Roman" w:cs="Times New Roman"/>
          <w:color w:val="FF0000"/>
        </w:rPr>
        <w:t>&lt;&lt;informar o nome d</w:t>
      </w:r>
      <w:r w:rsidR="009A683D">
        <w:rPr>
          <w:rFonts w:ascii="Times New Roman" w:hAnsi="Times New Roman" w:cs="Times New Roman"/>
          <w:color w:val="FF0000"/>
        </w:rPr>
        <w:t>o</w:t>
      </w:r>
      <w:r w:rsidR="009A683D" w:rsidRPr="004A7DF7">
        <w:rPr>
          <w:rFonts w:ascii="Times New Roman" w:hAnsi="Times New Roman" w:cs="Times New Roman"/>
          <w:color w:val="FF0000"/>
        </w:rPr>
        <w:t xml:space="preserve"> </w:t>
      </w:r>
      <w:r w:rsidR="009A683D">
        <w:rPr>
          <w:rFonts w:ascii="Times New Roman" w:hAnsi="Times New Roman" w:cs="Times New Roman"/>
          <w:color w:val="FF0000"/>
        </w:rPr>
        <w:t>responsável pela execução técnica do objeto</w:t>
      </w:r>
      <w:r w:rsidR="009F6770" w:rsidRPr="004A7DF7">
        <w:rPr>
          <w:rFonts w:ascii="Times New Roman" w:hAnsi="Times New Roman" w:cs="Times New Roman"/>
          <w:color w:val="FF0000"/>
        </w:rPr>
        <w:t xml:space="preserve"> </w:t>
      </w:r>
      <w:r w:rsidR="009A683D" w:rsidRPr="004A7DF7">
        <w:rPr>
          <w:rFonts w:ascii="Times New Roman" w:hAnsi="Times New Roman" w:cs="Times New Roman"/>
          <w:color w:val="FF0000"/>
        </w:rPr>
        <w:t>&gt;&gt;</w:t>
      </w:r>
      <w:r w:rsidR="00E7325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como</w:t>
      </w:r>
      <w:r w:rsidRPr="009A683D">
        <w:rPr>
          <w:rFonts w:ascii="Times New Roman" w:hAnsi="Times New Roman" w:cs="Times New Roman"/>
        </w:rPr>
        <w:t xml:space="preserve"> responsável pela execução técnica do projeto</w:t>
      </w:r>
      <w:r>
        <w:rPr>
          <w:rFonts w:ascii="Times New Roman" w:hAnsi="Times New Roman" w:cs="Times New Roman"/>
        </w:rPr>
        <w:t>.</w:t>
      </w:r>
      <w:r w:rsidR="009F6770">
        <w:rPr>
          <w:rFonts w:ascii="Times New Roman" w:hAnsi="Times New Roman" w:cs="Times New Roman"/>
        </w:rPr>
        <w:t xml:space="preserve"> Como o projeto não foi regularmente executado do ponto de vista físico, conclui-se que este responsável concorreu para a ocorrência do dano ao erário </w:t>
      </w:r>
      <w:r w:rsidR="009F6770" w:rsidRPr="004A7DF7">
        <w:rPr>
          <w:rFonts w:ascii="Times New Roman" w:hAnsi="Times New Roman" w:cs="Times New Roman"/>
          <w:color w:val="FF0000"/>
        </w:rPr>
        <w:t>&lt;&lt;caso haja execução parcial</w:t>
      </w:r>
      <w:r w:rsidR="009F6770">
        <w:rPr>
          <w:rFonts w:ascii="Times New Roman" w:hAnsi="Times New Roman" w:cs="Times New Roman"/>
          <w:color w:val="FF0000"/>
        </w:rPr>
        <w:t>,</w:t>
      </w:r>
      <w:r w:rsidR="009F6770" w:rsidRPr="004A7DF7">
        <w:rPr>
          <w:rFonts w:ascii="Times New Roman" w:hAnsi="Times New Roman" w:cs="Times New Roman"/>
          <w:color w:val="FF0000"/>
        </w:rPr>
        <w:t xml:space="preserve"> inexecução total</w:t>
      </w:r>
      <w:r w:rsidR="009F6770">
        <w:rPr>
          <w:rFonts w:ascii="Times New Roman" w:hAnsi="Times New Roman" w:cs="Times New Roman"/>
          <w:color w:val="FF0000"/>
        </w:rPr>
        <w:t xml:space="preserve"> ou omissão do dever de prestar contas técnica</w:t>
      </w:r>
      <w:r w:rsidR="009F6770" w:rsidRPr="00E73257">
        <w:rPr>
          <w:rFonts w:ascii="Times New Roman" w:hAnsi="Times New Roman" w:cs="Times New Roman"/>
          <w:color w:val="FF0000"/>
        </w:rPr>
        <w:t xml:space="preserve"> </w:t>
      </w:r>
      <w:r w:rsidR="009F6770">
        <w:rPr>
          <w:rFonts w:ascii="Times New Roman" w:hAnsi="Times New Roman" w:cs="Times New Roman"/>
          <w:color w:val="FF0000"/>
        </w:rPr>
        <w:t>do objeto. Caso haja aprovação da execução técnica, excluir este parágrafo</w:t>
      </w:r>
      <w:r w:rsidR="009F6770" w:rsidRPr="004A7DF7">
        <w:rPr>
          <w:rFonts w:ascii="Times New Roman" w:hAnsi="Times New Roman" w:cs="Times New Roman"/>
          <w:color w:val="FF0000"/>
        </w:rPr>
        <w:t>&gt;&gt;</w:t>
      </w:r>
      <w:r w:rsidR="009F6770">
        <w:rPr>
          <w:rFonts w:ascii="Times New Roman" w:hAnsi="Times New Roman" w:cs="Times New Roman"/>
          <w:color w:val="FF0000"/>
        </w:rPr>
        <w:t>.</w:t>
      </w:r>
      <w:r w:rsidR="009F6770">
        <w:rPr>
          <w:rFonts w:ascii="Times New Roman" w:hAnsi="Times New Roman" w:cs="Times New Roman"/>
        </w:rPr>
        <w:t xml:space="preserve"> </w:t>
      </w:r>
    </w:p>
    <w:p w:rsidR="00236784" w:rsidRDefault="00EC2A4F" w:rsidP="00EC2A4F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A7DF7">
        <w:rPr>
          <w:rFonts w:ascii="Times New Roman" w:hAnsi="Times New Roman" w:cs="Times New Roman"/>
        </w:rPr>
        <w:t xml:space="preserve">Diante disso, </w:t>
      </w:r>
      <w:r w:rsidR="00E73257">
        <w:rPr>
          <w:rFonts w:ascii="Times New Roman" w:hAnsi="Times New Roman" w:cs="Times New Roman"/>
        </w:rPr>
        <w:t xml:space="preserve">vislumbrou-se indícios de </w:t>
      </w:r>
      <w:r w:rsidR="00446065">
        <w:rPr>
          <w:rFonts w:ascii="Times New Roman" w:hAnsi="Times New Roman" w:cs="Times New Roman"/>
        </w:rPr>
        <w:t xml:space="preserve">que </w:t>
      </w:r>
      <w:proofErr w:type="gramStart"/>
      <w:r w:rsidR="00236784">
        <w:rPr>
          <w:rFonts w:ascii="Times New Roman" w:hAnsi="Times New Roman" w:cs="Times New Roman"/>
        </w:rPr>
        <w:t>o(</w:t>
      </w:r>
      <w:proofErr w:type="gramEnd"/>
      <w:r w:rsidR="00236784">
        <w:rPr>
          <w:rFonts w:ascii="Times New Roman" w:hAnsi="Times New Roman" w:cs="Times New Roman"/>
        </w:rPr>
        <w:t xml:space="preserve">s) senhor(es) </w:t>
      </w:r>
      <w:r w:rsidR="00236784" w:rsidRPr="004A7DF7">
        <w:rPr>
          <w:rFonts w:ascii="Times New Roman" w:hAnsi="Times New Roman" w:cs="Times New Roman"/>
          <w:color w:val="FF0000"/>
        </w:rPr>
        <w:t>&lt;&lt;informar o</w:t>
      </w:r>
      <w:r w:rsidR="00236784">
        <w:rPr>
          <w:rFonts w:ascii="Times New Roman" w:hAnsi="Times New Roman" w:cs="Times New Roman"/>
          <w:color w:val="FF0000"/>
        </w:rPr>
        <w:t>(s)</w:t>
      </w:r>
      <w:r w:rsidR="00236784" w:rsidRPr="004A7DF7">
        <w:rPr>
          <w:rFonts w:ascii="Times New Roman" w:hAnsi="Times New Roman" w:cs="Times New Roman"/>
          <w:color w:val="FF0000"/>
        </w:rPr>
        <w:t xml:space="preserve"> nome</w:t>
      </w:r>
      <w:r w:rsidR="00236784">
        <w:rPr>
          <w:rFonts w:ascii="Times New Roman" w:hAnsi="Times New Roman" w:cs="Times New Roman"/>
          <w:color w:val="FF0000"/>
        </w:rPr>
        <w:t>(s)</w:t>
      </w:r>
      <w:r w:rsidR="00236784" w:rsidRPr="004A7DF7">
        <w:rPr>
          <w:rFonts w:ascii="Times New Roman" w:hAnsi="Times New Roman" w:cs="Times New Roman"/>
          <w:color w:val="FF0000"/>
        </w:rPr>
        <w:t xml:space="preserve"> d</w:t>
      </w:r>
      <w:r w:rsidR="00236784">
        <w:rPr>
          <w:rFonts w:ascii="Times New Roman" w:hAnsi="Times New Roman" w:cs="Times New Roman"/>
          <w:color w:val="FF0000"/>
        </w:rPr>
        <w:t>o(s)</w:t>
      </w:r>
      <w:r w:rsidR="00236784" w:rsidRPr="004A7DF7">
        <w:rPr>
          <w:rFonts w:ascii="Times New Roman" w:hAnsi="Times New Roman" w:cs="Times New Roman"/>
          <w:color w:val="FF0000"/>
        </w:rPr>
        <w:t xml:space="preserve"> </w:t>
      </w:r>
      <w:r w:rsidR="00236784">
        <w:rPr>
          <w:rFonts w:ascii="Times New Roman" w:hAnsi="Times New Roman" w:cs="Times New Roman"/>
          <w:color w:val="FF0000"/>
        </w:rPr>
        <w:t>responsável(</w:t>
      </w:r>
      <w:proofErr w:type="spellStart"/>
      <w:r w:rsidR="00236784">
        <w:rPr>
          <w:rFonts w:ascii="Times New Roman" w:hAnsi="Times New Roman" w:cs="Times New Roman"/>
          <w:color w:val="FF0000"/>
        </w:rPr>
        <w:t>is</w:t>
      </w:r>
      <w:proofErr w:type="spellEnd"/>
      <w:r w:rsidR="00236784">
        <w:rPr>
          <w:rFonts w:ascii="Times New Roman" w:hAnsi="Times New Roman" w:cs="Times New Roman"/>
          <w:color w:val="FF0000"/>
        </w:rPr>
        <w:t>) pessoa(s) física(s)</w:t>
      </w:r>
      <w:r w:rsidR="00236784" w:rsidRPr="004A7DF7">
        <w:rPr>
          <w:rFonts w:ascii="Times New Roman" w:hAnsi="Times New Roman" w:cs="Times New Roman"/>
          <w:color w:val="FF0000"/>
        </w:rPr>
        <w:t>&gt;&gt;</w:t>
      </w:r>
      <w:r w:rsidRPr="004A7DF7">
        <w:rPr>
          <w:rFonts w:ascii="Times New Roman" w:hAnsi="Times New Roman" w:cs="Times New Roman"/>
        </w:rPr>
        <w:t>, juntamente com a pessoa jurídica beneficiária dos recursos</w:t>
      </w:r>
      <w:r w:rsidR="0055208A">
        <w:rPr>
          <w:rFonts w:ascii="Times New Roman" w:hAnsi="Times New Roman" w:cs="Times New Roman"/>
        </w:rPr>
        <w:t xml:space="preserve"> da subvenção econômica</w:t>
      </w:r>
      <w:r w:rsidRPr="004A7DF7">
        <w:rPr>
          <w:rFonts w:ascii="Times New Roman" w:hAnsi="Times New Roman" w:cs="Times New Roman"/>
        </w:rPr>
        <w:t xml:space="preserve">, </w:t>
      </w:r>
      <w:r w:rsidR="00E73257">
        <w:rPr>
          <w:rFonts w:ascii="Times New Roman" w:hAnsi="Times New Roman" w:cs="Times New Roman"/>
        </w:rPr>
        <w:t xml:space="preserve">deram causa aos danos relatados e, por essa razão, </w:t>
      </w:r>
      <w:r w:rsidRPr="004A7DF7">
        <w:rPr>
          <w:rFonts w:ascii="Times New Roman" w:hAnsi="Times New Roman" w:cs="Times New Roman"/>
        </w:rPr>
        <w:t>estão sendo considerad</w:t>
      </w:r>
      <w:r w:rsidR="00236784">
        <w:rPr>
          <w:rFonts w:ascii="Times New Roman" w:hAnsi="Times New Roman" w:cs="Times New Roman"/>
        </w:rPr>
        <w:t>o</w:t>
      </w:r>
      <w:r w:rsidRPr="004A7DF7">
        <w:rPr>
          <w:rFonts w:ascii="Times New Roman" w:hAnsi="Times New Roman" w:cs="Times New Roman"/>
        </w:rPr>
        <w:t>s responsáveis solidári</w:t>
      </w:r>
      <w:r w:rsidR="00236784">
        <w:rPr>
          <w:rFonts w:ascii="Times New Roman" w:hAnsi="Times New Roman" w:cs="Times New Roman"/>
        </w:rPr>
        <w:t>o</w:t>
      </w:r>
      <w:r w:rsidRPr="004A7DF7">
        <w:rPr>
          <w:rFonts w:ascii="Times New Roman" w:hAnsi="Times New Roman" w:cs="Times New Roman"/>
        </w:rPr>
        <w:t xml:space="preserve">s ao ressarcimento dos recursos impugnados </w:t>
      </w:r>
      <w:r w:rsidR="00A34232" w:rsidRPr="004A7DF7">
        <w:rPr>
          <w:rFonts w:ascii="Times New Roman" w:hAnsi="Times New Roman" w:cs="Times New Roman"/>
        </w:rPr>
        <w:t xml:space="preserve">em favor do </w:t>
      </w:r>
      <w:r w:rsidR="000D21C7">
        <w:rPr>
          <w:rFonts w:ascii="Times New Roman" w:hAnsi="Times New Roman" w:cs="Times New Roman"/>
        </w:rPr>
        <w:t>erário</w:t>
      </w:r>
      <w:r w:rsidR="00A34232" w:rsidRPr="004A7DF7">
        <w:rPr>
          <w:rFonts w:ascii="Times New Roman" w:hAnsi="Times New Roman" w:cs="Times New Roman"/>
        </w:rPr>
        <w:t>.</w:t>
      </w:r>
      <w:r w:rsidR="004A7DF7" w:rsidRPr="004A7DF7">
        <w:rPr>
          <w:rFonts w:ascii="Times New Roman" w:hAnsi="Times New Roman" w:cs="Times New Roman"/>
        </w:rPr>
        <w:t xml:space="preserve"> </w:t>
      </w:r>
    </w:p>
    <w:p w:rsidR="00B50DF4" w:rsidRPr="004A7DF7" w:rsidRDefault="00B50DF4" w:rsidP="00295514">
      <w:pPr>
        <w:spacing w:after="0" w:line="240" w:lineRule="auto"/>
        <w:ind w:left="360" w:right="-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pt-BR"/>
        </w:rPr>
      </w:pPr>
    </w:p>
    <w:p w:rsidR="008D3727" w:rsidRPr="004A7DF7" w:rsidRDefault="008D3727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t-BR"/>
        </w:rPr>
      </w:pPr>
      <w:r w:rsidRPr="004A7DF7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t-BR"/>
        </w:rPr>
        <w:t>V</w:t>
      </w:r>
      <w:r w:rsidR="00826DF7" w:rsidRPr="004A7DF7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t-BR"/>
        </w:rPr>
        <w:t>I</w:t>
      </w:r>
      <w:r w:rsidRPr="004A7DF7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pt-BR"/>
        </w:rPr>
        <w:t xml:space="preserve"> – DAS NOTIFICAÇÕES EXPEDIDAS VISANDO A REGULARIZAÇÃO DAS CONTAS E O RESSARCIMENTO DO DANO</w:t>
      </w:r>
    </w:p>
    <w:p w:rsidR="00630026" w:rsidRPr="009A683D" w:rsidRDefault="00A34232" w:rsidP="0050306D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ind w:right="-142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A683D">
        <w:rPr>
          <w:rFonts w:ascii="Times New Roman" w:hAnsi="Times New Roman" w:cs="Times New Roman"/>
        </w:rPr>
        <w:t>Foram expedidas as seguintes notificações para saneamento dos autos, apresentação de defesa ou recolhimento do débito</w:t>
      </w:r>
      <w:r w:rsidR="00C256E9" w:rsidRPr="009A683D">
        <w:rPr>
          <w:rFonts w:ascii="Times New Roman" w:hAnsi="Times New Roman" w:cs="Times New Roman"/>
        </w:rPr>
        <w:t>:</w:t>
      </w:r>
    </w:p>
    <w:tbl>
      <w:tblPr>
        <w:tblpPr w:leftFromText="141" w:rightFromText="141" w:vertAnchor="text" w:horzAnchor="margin" w:tblpXSpec="center" w:tblpY="344"/>
        <w:tblOverlap w:val="never"/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276"/>
        <w:gridCol w:w="1134"/>
        <w:gridCol w:w="992"/>
        <w:gridCol w:w="1134"/>
        <w:gridCol w:w="1134"/>
        <w:gridCol w:w="1276"/>
      </w:tblGrid>
      <w:tr w:rsidR="00E73257" w:rsidRPr="00520397" w:rsidTr="006A7538">
        <w:trPr>
          <w:trHeight w:hRule="exact" w:val="982"/>
        </w:trPr>
        <w:tc>
          <w:tcPr>
            <w:tcW w:w="1697" w:type="dxa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rPr>
                <w:b/>
                <w:sz w:val="20"/>
                <w:szCs w:val="20"/>
                <w:lang w:val="pt-BR"/>
              </w:rPr>
            </w:pPr>
            <w:r w:rsidRPr="00520397">
              <w:rPr>
                <w:b/>
                <w:sz w:val="20"/>
                <w:szCs w:val="20"/>
                <w:lang w:val="pt-BR"/>
              </w:rPr>
              <w:t>Responsável/ Destinatário</w:t>
            </w:r>
          </w:p>
        </w:tc>
        <w:tc>
          <w:tcPr>
            <w:tcW w:w="1276" w:type="dxa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rPr>
                <w:b/>
                <w:sz w:val="20"/>
                <w:szCs w:val="20"/>
                <w:lang w:val="pt-BR"/>
              </w:rPr>
            </w:pPr>
            <w:r w:rsidRPr="00520397">
              <w:rPr>
                <w:b/>
                <w:sz w:val="20"/>
                <w:szCs w:val="20"/>
                <w:lang w:val="pt-BR"/>
              </w:rPr>
              <w:t>Cargo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rPr>
                <w:rFonts w:eastAsia="Times New Roman"/>
                <w:sz w:val="20"/>
                <w:szCs w:val="20"/>
                <w:lang w:val="pt-BR"/>
              </w:rPr>
            </w:pPr>
            <w:r w:rsidRPr="00520397">
              <w:rPr>
                <w:b/>
                <w:sz w:val="20"/>
                <w:szCs w:val="20"/>
                <w:lang w:val="pt-BR"/>
              </w:rPr>
              <w:t>Documento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520397">
              <w:rPr>
                <w:b/>
                <w:sz w:val="20"/>
                <w:szCs w:val="20"/>
                <w:lang w:val="pt-BR"/>
              </w:rPr>
              <w:t>Data</w:t>
            </w:r>
          </w:p>
        </w:tc>
        <w:tc>
          <w:tcPr>
            <w:tcW w:w="1134" w:type="dxa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ind w:left="171"/>
              <w:jc w:val="center"/>
              <w:rPr>
                <w:b/>
                <w:sz w:val="20"/>
                <w:szCs w:val="20"/>
                <w:lang w:val="pt-BR"/>
              </w:rPr>
            </w:pPr>
            <w:r w:rsidRPr="00520397">
              <w:rPr>
                <w:b/>
                <w:sz w:val="20"/>
                <w:szCs w:val="20"/>
                <w:lang w:val="pt-BR"/>
              </w:rPr>
              <w:t>Data da ciência</w:t>
            </w:r>
          </w:p>
        </w:tc>
        <w:tc>
          <w:tcPr>
            <w:tcW w:w="1134" w:type="dxa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ind w:left="171"/>
              <w:jc w:val="center"/>
              <w:rPr>
                <w:b/>
                <w:sz w:val="20"/>
                <w:szCs w:val="20"/>
                <w:lang w:val="pt-BR"/>
              </w:rPr>
            </w:pPr>
            <w:r w:rsidRPr="00520397">
              <w:rPr>
                <w:b/>
                <w:sz w:val="20"/>
                <w:szCs w:val="20"/>
                <w:lang w:val="pt-BR"/>
              </w:rPr>
              <w:t>Data da resposta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ind w:right="1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520397">
              <w:rPr>
                <w:b/>
                <w:sz w:val="20"/>
                <w:szCs w:val="20"/>
                <w:lang w:val="pt-BR"/>
              </w:rPr>
              <w:t>Resumo</w:t>
            </w:r>
            <w:r w:rsidR="0055208A" w:rsidRPr="00520397">
              <w:rPr>
                <w:b/>
                <w:sz w:val="20"/>
                <w:szCs w:val="20"/>
                <w:lang w:val="pt-BR"/>
              </w:rPr>
              <w:t xml:space="preserve"> da notificação</w:t>
            </w:r>
          </w:p>
        </w:tc>
      </w:tr>
      <w:tr w:rsidR="00E73257" w:rsidRPr="00520397" w:rsidTr="006A7538">
        <w:trPr>
          <w:trHeight w:hRule="exact" w:val="1710"/>
        </w:trPr>
        <w:tc>
          <w:tcPr>
            <w:tcW w:w="1697" w:type="dxa"/>
            <w:vAlign w:val="center"/>
          </w:tcPr>
          <w:p w:rsidR="00E73257" w:rsidRPr="00520397" w:rsidRDefault="00E73257" w:rsidP="00027F81">
            <w:pPr>
              <w:pStyle w:val="TableParagraph"/>
              <w:ind w:right="295"/>
              <w:rPr>
                <w:rFonts w:eastAsia="Times New Roman"/>
                <w:sz w:val="20"/>
                <w:szCs w:val="20"/>
                <w:lang w:val="pt-BR"/>
              </w:rPr>
            </w:pPr>
            <w:r w:rsidRPr="00520397">
              <w:rPr>
                <w:rFonts w:eastAsia="Times New Roman"/>
                <w:sz w:val="20"/>
                <w:szCs w:val="20"/>
                <w:lang w:val="pt-BR"/>
              </w:rPr>
              <w:lastRenderedPageBreak/>
              <w:t>Responsável 1</w:t>
            </w:r>
          </w:p>
          <w:p w:rsidR="00E73257" w:rsidRPr="00520397" w:rsidRDefault="00236784" w:rsidP="00236784">
            <w:pPr>
              <w:pStyle w:val="TableParagraph"/>
              <w:ind w:right="295"/>
              <w:rPr>
                <w:rFonts w:eastAsia="Times New Roman"/>
                <w:sz w:val="20"/>
                <w:szCs w:val="20"/>
                <w:lang w:val="pt-BR"/>
              </w:rPr>
            </w:pPr>
            <w:r>
              <w:rPr>
                <w:color w:val="FF0000"/>
                <w:sz w:val="20"/>
                <w:szCs w:val="20"/>
              </w:rPr>
              <w:t>&lt;&lt;</w:t>
            </w:r>
            <w:proofErr w:type="spellStart"/>
            <w:r>
              <w:rPr>
                <w:color w:val="FF0000"/>
                <w:sz w:val="20"/>
                <w:szCs w:val="20"/>
              </w:rPr>
              <w:t>pessoa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jurídica</w:t>
            </w:r>
            <w:proofErr w:type="spellEnd"/>
            <w:r>
              <w:rPr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1276" w:type="dxa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ind w:right="29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3257" w:rsidRPr="00520397" w:rsidRDefault="00E73257" w:rsidP="00A34232">
            <w:pPr>
              <w:pStyle w:val="TableParagraph"/>
              <w:spacing w:before="120"/>
              <w:ind w:right="294"/>
              <w:rPr>
                <w:rFonts w:eastAsia="Times New Roman"/>
                <w:sz w:val="20"/>
                <w:szCs w:val="20"/>
              </w:rPr>
            </w:pPr>
            <w:proofErr w:type="spellStart"/>
            <w:r w:rsidRPr="00520397">
              <w:rPr>
                <w:rFonts w:eastAsia="Times New Roman"/>
                <w:sz w:val="20"/>
                <w:szCs w:val="20"/>
              </w:rPr>
              <w:t>Ofício</w:t>
            </w:r>
            <w:proofErr w:type="spellEnd"/>
            <w:r w:rsidRPr="0052039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520397">
              <w:rPr>
                <w:sz w:val="20"/>
                <w:szCs w:val="20"/>
                <w:lang w:val="pt-BR"/>
              </w:rPr>
              <w:t>XXX.XXX/20XX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257" w:rsidRPr="00520397" w:rsidRDefault="00E73257" w:rsidP="00A34232">
            <w:pPr>
              <w:pStyle w:val="TableParagraph"/>
              <w:spacing w:before="120"/>
              <w:rPr>
                <w:rFonts w:eastAsia="Times New Roman"/>
                <w:sz w:val="20"/>
                <w:szCs w:val="20"/>
              </w:rPr>
            </w:pPr>
            <w:r w:rsidRPr="00520397">
              <w:rPr>
                <w:sz w:val="20"/>
                <w:szCs w:val="20"/>
                <w:lang w:val="pt-BR"/>
              </w:rPr>
              <w:t>XX/XX/20XX</w:t>
            </w:r>
          </w:p>
        </w:tc>
        <w:tc>
          <w:tcPr>
            <w:tcW w:w="1134" w:type="dxa"/>
            <w:vAlign w:val="center"/>
          </w:tcPr>
          <w:p w:rsidR="00E73257" w:rsidRPr="00520397" w:rsidRDefault="00E73257" w:rsidP="00027F8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  <w:sz w:val="20"/>
                <w:szCs w:val="20"/>
              </w:rPr>
              <w:t>XX/XX/20XX</w:t>
            </w:r>
          </w:p>
        </w:tc>
        <w:tc>
          <w:tcPr>
            <w:tcW w:w="1134" w:type="dxa"/>
            <w:vAlign w:val="center"/>
          </w:tcPr>
          <w:p w:rsidR="00E73257" w:rsidRPr="00520397" w:rsidRDefault="00E73257" w:rsidP="00027F8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  <w:sz w:val="20"/>
                <w:szCs w:val="20"/>
              </w:rPr>
              <w:t>XX/XX/20XX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ind w:left="54" w:right="52" w:firstLine="1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520397">
              <w:rPr>
                <w:rFonts w:eastAsiaTheme="minorHAnsi"/>
                <w:sz w:val="20"/>
                <w:szCs w:val="20"/>
                <w:lang w:val="pt-BR" w:eastAsia="en-US"/>
              </w:rPr>
              <w:t>Resumo da comunicação</w:t>
            </w:r>
          </w:p>
        </w:tc>
      </w:tr>
      <w:tr w:rsidR="00E73257" w:rsidRPr="00520397" w:rsidTr="006A7538">
        <w:trPr>
          <w:trHeight w:hRule="exact" w:val="1710"/>
        </w:trPr>
        <w:tc>
          <w:tcPr>
            <w:tcW w:w="1697" w:type="dxa"/>
            <w:vAlign w:val="center"/>
          </w:tcPr>
          <w:p w:rsidR="00E73257" w:rsidRPr="00520397" w:rsidRDefault="00E73257" w:rsidP="00027F81">
            <w:pPr>
              <w:pStyle w:val="TableParagraph"/>
              <w:ind w:right="295"/>
              <w:rPr>
                <w:rFonts w:eastAsia="Times New Roman"/>
                <w:sz w:val="20"/>
                <w:szCs w:val="20"/>
                <w:lang w:val="pt-BR"/>
              </w:rPr>
            </w:pPr>
          </w:p>
          <w:p w:rsidR="00E73257" w:rsidRPr="00520397" w:rsidRDefault="00E73257" w:rsidP="00A34232">
            <w:pPr>
              <w:pStyle w:val="TableParagraph"/>
              <w:ind w:right="295"/>
              <w:rPr>
                <w:rFonts w:eastAsia="Times New Roman"/>
                <w:sz w:val="20"/>
                <w:szCs w:val="20"/>
                <w:lang w:val="pt-BR"/>
              </w:rPr>
            </w:pPr>
            <w:r w:rsidRPr="00520397">
              <w:rPr>
                <w:rFonts w:eastAsia="Times New Roman"/>
                <w:sz w:val="20"/>
                <w:szCs w:val="20"/>
                <w:lang w:val="pt-BR"/>
              </w:rPr>
              <w:t>Responsável 2</w:t>
            </w:r>
          </w:p>
          <w:p w:rsidR="00E73257" w:rsidRPr="00520397" w:rsidRDefault="00236784" w:rsidP="00236784">
            <w:pPr>
              <w:pStyle w:val="TableParagraph"/>
              <w:ind w:right="295"/>
              <w:rPr>
                <w:rFonts w:eastAsia="Times New Roman"/>
                <w:sz w:val="20"/>
                <w:szCs w:val="20"/>
                <w:lang w:val="pt-BR"/>
              </w:rPr>
            </w:pPr>
            <w:r>
              <w:rPr>
                <w:color w:val="FF0000"/>
                <w:sz w:val="20"/>
                <w:szCs w:val="20"/>
              </w:rPr>
              <w:t>&lt;&lt;</w:t>
            </w:r>
            <w:proofErr w:type="spellStart"/>
            <w:r>
              <w:rPr>
                <w:color w:val="FF0000"/>
                <w:sz w:val="20"/>
                <w:szCs w:val="20"/>
              </w:rPr>
              <w:t>pessoa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física</w:t>
            </w:r>
            <w:proofErr w:type="spellEnd"/>
            <w:r>
              <w:rPr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1276" w:type="dxa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ind w:right="29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ind w:right="294"/>
              <w:rPr>
                <w:rFonts w:eastAsia="Times New Roman"/>
                <w:sz w:val="20"/>
                <w:szCs w:val="20"/>
              </w:rPr>
            </w:pPr>
            <w:proofErr w:type="spellStart"/>
            <w:r w:rsidRPr="00520397">
              <w:rPr>
                <w:rFonts w:eastAsia="Times New Roman"/>
                <w:sz w:val="20"/>
                <w:szCs w:val="20"/>
              </w:rPr>
              <w:t>Ofício</w:t>
            </w:r>
            <w:proofErr w:type="spellEnd"/>
            <w:r w:rsidRPr="0052039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520397">
              <w:rPr>
                <w:sz w:val="20"/>
                <w:szCs w:val="20"/>
                <w:lang w:val="pt-BR"/>
              </w:rPr>
              <w:t>XXX.XXX/20XX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rPr>
                <w:rFonts w:eastAsia="Times New Roman"/>
                <w:sz w:val="20"/>
                <w:szCs w:val="20"/>
              </w:rPr>
            </w:pPr>
            <w:r w:rsidRPr="00520397">
              <w:rPr>
                <w:sz w:val="20"/>
                <w:szCs w:val="20"/>
                <w:lang w:val="pt-BR"/>
              </w:rPr>
              <w:t>XX/XX/20XX</w:t>
            </w:r>
          </w:p>
        </w:tc>
        <w:tc>
          <w:tcPr>
            <w:tcW w:w="1134" w:type="dxa"/>
            <w:vAlign w:val="center"/>
          </w:tcPr>
          <w:p w:rsidR="00E73257" w:rsidRPr="00520397" w:rsidRDefault="00E73257" w:rsidP="00027F8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  <w:sz w:val="20"/>
                <w:szCs w:val="20"/>
              </w:rPr>
              <w:t>XX/XX/20XX</w:t>
            </w:r>
          </w:p>
        </w:tc>
        <w:tc>
          <w:tcPr>
            <w:tcW w:w="1134" w:type="dxa"/>
            <w:vAlign w:val="center"/>
          </w:tcPr>
          <w:p w:rsidR="00E73257" w:rsidRPr="00520397" w:rsidRDefault="00E73257" w:rsidP="00027F8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  <w:sz w:val="20"/>
                <w:szCs w:val="20"/>
              </w:rPr>
              <w:t>XX/XX/20XX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ind w:left="54" w:right="52" w:firstLine="1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520397">
              <w:rPr>
                <w:rFonts w:eastAsiaTheme="minorHAnsi"/>
                <w:sz w:val="20"/>
                <w:szCs w:val="20"/>
                <w:lang w:val="pt-BR" w:eastAsia="en-US"/>
              </w:rPr>
              <w:t>Resumo da comunicação</w:t>
            </w:r>
          </w:p>
        </w:tc>
      </w:tr>
      <w:tr w:rsidR="00E73257" w:rsidRPr="00520397" w:rsidTr="006A7538">
        <w:trPr>
          <w:trHeight w:hRule="exact" w:val="1710"/>
        </w:trPr>
        <w:tc>
          <w:tcPr>
            <w:tcW w:w="1697" w:type="dxa"/>
            <w:vAlign w:val="center"/>
          </w:tcPr>
          <w:p w:rsidR="00E73257" w:rsidRPr="00520397" w:rsidRDefault="00E73257" w:rsidP="00027F81">
            <w:pPr>
              <w:pStyle w:val="TableParagraph"/>
              <w:ind w:right="295"/>
              <w:rPr>
                <w:rFonts w:eastAsia="Times New Roman"/>
                <w:sz w:val="20"/>
                <w:szCs w:val="20"/>
                <w:lang w:val="pt-BR"/>
              </w:rPr>
            </w:pPr>
          </w:p>
          <w:p w:rsidR="00E73257" w:rsidRPr="00520397" w:rsidRDefault="00E73257" w:rsidP="00A34232">
            <w:pPr>
              <w:pStyle w:val="TableParagraph"/>
              <w:ind w:right="295"/>
              <w:rPr>
                <w:rFonts w:eastAsia="Times New Roman"/>
                <w:sz w:val="20"/>
                <w:szCs w:val="20"/>
                <w:lang w:val="pt-BR"/>
              </w:rPr>
            </w:pPr>
            <w:r w:rsidRPr="00520397">
              <w:rPr>
                <w:rFonts w:eastAsia="Times New Roman"/>
                <w:sz w:val="20"/>
                <w:szCs w:val="20"/>
                <w:lang w:val="pt-BR"/>
              </w:rPr>
              <w:t>Responsável 3</w:t>
            </w:r>
          </w:p>
          <w:p w:rsidR="00E73257" w:rsidRPr="00520397" w:rsidRDefault="00236784" w:rsidP="00027F81">
            <w:pPr>
              <w:pStyle w:val="TableParagraph"/>
              <w:ind w:right="295"/>
              <w:rPr>
                <w:rFonts w:eastAsia="Times New Roman"/>
                <w:sz w:val="20"/>
                <w:szCs w:val="20"/>
                <w:lang w:val="pt-BR"/>
              </w:rPr>
            </w:pPr>
            <w:r>
              <w:rPr>
                <w:color w:val="FF0000"/>
                <w:sz w:val="20"/>
                <w:szCs w:val="20"/>
              </w:rPr>
              <w:t>&lt;&lt;</w:t>
            </w:r>
            <w:proofErr w:type="spellStart"/>
            <w:r>
              <w:rPr>
                <w:color w:val="FF0000"/>
                <w:sz w:val="20"/>
                <w:szCs w:val="20"/>
              </w:rPr>
              <w:t>pessoa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física</w:t>
            </w:r>
            <w:proofErr w:type="spellEnd"/>
            <w:r>
              <w:rPr>
                <w:color w:val="FF0000"/>
                <w:sz w:val="20"/>
                <w:szCs w:val="20"/>
              </w:rPr>
              <w:t>&gt;&gt;</w:t>
            </w:r>
          </w:p>
        </w:tc>
        <w:tc>
          <w:tcPr>
            <w:tcW w:w="1276" w:type="dxa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ind w:right="294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ind w:right="294"/>
              <w:rPr>
                <w:rFonts w:eastAsia="Times New Roman"/>
                <w:sz w:val="20"/>
                <w:szCs w:val="20"/>
              </w:rPr>
            </w:pPr>
            <w:proofErr w:type="spellStart"/>
            <w:r w:rsidRPr="00520397">
              <w:rPr>
                <w:rFonts w:eastAsia="Times New Roman"/>
                <w:sz w:val="20"/>
                <w:szCs w:val="20"/>
              </w:rPr>
              <w:t>Ofício</w:t>
            </w:r>
            <w:proofErr w:type="spellEnd"/>
            <w:r w:rsidRPr="0052039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520397">
              <w:rPr>
                <w:sz w:val="20"/>
                <w:szCs w:val="20"/>
                <w:lang w:val="pt-BR"/>
              </w:rPr>
              <w:t>XXX.XXX/20XX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rPr>
                <w:rFonts w:eastAsia="Times New Roman"/>
                <w:sz w:val="20"/>
                <w:szCs w:val="20"/>
              </w:rPr>
            </w:pPr>
            <w:r w:rsidRPr="00520397">
              <w:rPr>
                <w:sz w:val="20"/>
                <w:szCs w:val="20"/>
                <w:lang w:val="pt-BR"/>
              </w:rPr>
              <w:t>XX/XX/20XX</w:t>
            </w:r>
          </w:p>
        </w:tc>
        <w:tc>
          <w:tcPr>
            <w:tcW w:w="1134" w:type="dxa"/>
            <w:vAlign w:val="center"/>
          </w:tcPr>
          <w:p w:rsidR="00E73257" w:rsidRPr="00520397" w:rsidRDefault="00E73257" w:rsidP="00027F8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  <w:sz w:val="20"/>
                <w:szCs w:val="20"/>
              </w:rPr>
              <w:t>XX/XX/20XX</w:t>
            </w:r>
          </w:p>
        </w:tc>
        <w:tc>
          <w:tcPr>
            <w:tcW w:w="1134" w:type="dxa"/>
            <w:vAlign w:val="center"/>
          </w:tcPr>
          <w:p w:rsidR="00E73257" w:rsidRPr="00520397" w:rsidRDefault="00E73257" w:rsidP="00027F81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397">
              <w:rPr>
                <w:rFonts w:ascii="Times New Roman" w:hAnsi="Times New Roman" w:cs="Times New Roman"/>
                <w:sz w:val="20"/>
                <w:szCs w:val="20"/>
              </w:rPr>
              <w:t>XX/XX/20XX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3257" w:rsidRPr="00520397" w:rsidRDefault="00E73257" w:rsidP="00027F81">
            <w:pPr>
              <w:pStyle w:val="TableParagraph"/>
              <w:spacing w:before="120"/>
              <w:ind w:left="54" w:right="52" w:firstLine="1"/>
              <w:jc w:val="center"/>
              <w:rPr>
                <w:rFonts w:eastAsia="Times New Roman"/>
                <w:sz w:val="20"/>
                <w:szCs w:val="20"/>
                <w:lang w:val="pt-BR"/>
              </w:rPr>
            </w:pPr>
            <w:r w:rsidRPr="00520397">
              <w:rPr>
                <w:rFonts w:eastAsiaTheme="minorHAnsi"/>
                <w:sz w:val="20"/>
                <w:szCs w:val="20"/>
                <w:lang w:val="pt-BR" w:eastAsia="en-US"/>
              </w:rPr>
              <w:t>Resumo da comunicação</w:t>
            </w:r>
          </w:p>
        </w:tc>
      </w:tr>
    </w:tbl>
    <w:p w:rsidR="009B088D" w:rsidRPr="004A7DF7" w:rsidRDefault="009B088D" w:rsidP="00295514">
      <w:pPr>
        <w:ind w:right="-142"/>
        <w:rPr>
          <w:rFonts w:ascii="Times New Roman" w:hAnsi="Times New Roman" w:cs="Times New Roman"/>
        </w:rPr>
      </w:pPr>
    </w:p>
    <w:p w:rsidR="004D1B57" w:rsidRDefault="004D1B57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7F44D0" w:rsidRDefault="007F44D0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C256E9" w:rsidRPr="004A7DF7" w:rsidRDefault="00C256E9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  <w:r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V</w:t>
      </w:r>
      <w:r w:rsidR="00826DF7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I</w:t>
      </w:r>
      <w:r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I – DO RESUMO DAS ANÁLISES SOBRE AS JUSTIFICATIVAS E SOBRE AS DEFESAS APRESENTADAS</w:t>
      </w:r>
    </w:p>
    <w:p w:rsidR="00520397" w:rsidRPr="00520397" w:rsidRDefault="00B371F8" w:rsidP="007B0DD8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FF0000"/>
        </w:rPr>
      </w:pPr>
      <w:r w:rsidRPr="004A7DF7">
        <w:rPr>
          <w:rFonts w:ascii="Times New Roman" w:hAnsi="Times New Roman" w:cs="Times New Roman"/>
        </w:rPr>
        <w:t>Após as devidas citações/notificações por meio das quais foi dada aos responsáveis a oportunidade de se manifestarem com relação às irregularidades</w:t>
      </w:r>
      <w:r w:rsidR="009F6770">
        <w:rPr>
          <w:rFonts w:ascii="Times New Roman" w:hAnsi="Times New Roman" w:cs="Times New Roman"/>
        </w:rPr>
        <w:t>, os responsáveis apresentaram as seguintes manifestações</w:t>
      </w:r>
      <w:r w:rsidR="00520397">
        <w:rPr>
          <w:rFonts w:ascii="Times New Roman" w:hAnsi="Times New Roman" w:cs="Times New Roman"/>
        </w:rPr>
        <w:t>.</w:t>
      </w:r>
    </w:p>
    <w:p w:rsidR="00520397" w:rsidRPr="00520397" w:rsidRDefault="009337AA" w:rsidP="007B0DD8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FF0000"/>
        </w:rPr>
      </w:pPr>
      <w:r w:rsidRPr="009337AA">
        <w:rPr>
          <w:rFonts w:ascii="Times New Roman" w:hAnsi="Times New Roman" w:cs="Times New Roman"/>
        </w:rPr>
        <w:t>Em sua defesa, o responsável</w:t>
      </w:r>
      <w:r w:rsidR="009F6770">
        <w:rPr>
          <w:rFonts w:ascii="Times New Roman" w:hAnsi="Times New Roman" w:cs="Times New Roman"/>
        </w:rPr>
        <w:t xml:space="preserve"> </w:t>
      </w:r>
      <w:r w:rsidR="009F6770" w:rsidRPr="004A7DF7">
        <w:rPr>
          <w:rFonts w:ascii="Times New Roman" w:hAnsi="Times New Roman" w:cs="Times New Roman"/>
          <w:color w:val="FF0000"/>
        </w:rPr>
        <w:t>&lt;&lt;</w:t>
      </w:r>
      <w:r w:rsidR="009F6770">
        <w:rPr>
          <w:rFonts w:ascii="Times New Roman" w:hAnsi="Times New Roman" w:cs="Times New Roman"/>
          <w:color w:val="FF0000"/>
        </w:rPr>
        <w:t>informar o nome do responsável</w:t>
      </w:r>
      <w:r w:rsidR="009F6770" w:rsidRPr="004A7DF7">
        <w:rPr>
          <w:rFonts w:ascii="Times New Roman" w:hAnsi="Times New Roman" w:cs="Times New Roman"/>
          <w:color w:val="FF0000"/>
        </w:rPr>
        <w:t>&gt;&gt;</w:t>
      </w:r>
      <w:r w:rsidRPr="009337AA">
        <w:rPr>
          <w:rFonts w:ascii="Times New Roman" w:hAnsi="Times New Roman" w:cs="Times New Roman"/>
        </w:rPr>
        <w:t xml:space="preserve"> </w:t>
      </w:r>
      <w:r w:rsidR="009F6770">
        <w:rPr>
          <w:rFonts w:ascii="Times New Roman" w:hAnsi="Times New Roman" w:cs="Times New Roman"/>
        </w:rPr>
        <w:t>argumentou</w:t>
      </w:r>
      <w:r w:rsidRPr="009337AA">
        <w:rPr>
          <w:rFonts w:ascii="Times New Roman" w:hAnsi="Times New Roman" w:cs="Times New Roman"/>
        </w:rPr>
        <w:t xml:space="preserve"> </w:t>
      </w:r>
      <w:r w:rsidR="00520397" w:rsidRPr="004A7DF7">
        <w:rPr>
          <w:rFonts w:ascii="Times New Roman" w:hAnsi="Times New Roman" w:cs="Times New Roman"/>
          <w:color w:val="FF0000"/>
        </w:rPr>
        <w:t>&lt;&lt;</w:t>
      </w:r>
      <w:r w:rsidR="00AC7A4E">
        <w:rPr>
          <w:rFonts w:ascii="Times New Roman" w:hAnsi="Times New Roman" w:cs="Times New Roman"/>
          <w:color w:val="FF0000"/>
        </w:rPr>
        <w:t>r</w:t>
      </w:r>
      <w:r w:rsidR="00520397">
        <w:rPr>
          <w:rFonts w:ascii="Times New Roman" w:hAnsi="Times New Roman" w:cs="Times New Roman"/>
          <w:color w:val="FF0000"/>
        </w:rPr>
        <w:t>esumir as justificativas/defesas apresentadas somente em face das irregularidades apuradas</w:t>
      </w:r>
      <w:r w:rsidR="00520397" w:rsidRPr="004A7DF7">
        <w:rPr>
          <w:rFonts w:ascii="Times New Roman" w:hAnsi="Times New Roman" w:cs="Times New Roman"/>
          <w:color w:val="FF0000"/>
        </w:rPr>
        <w:t>&gt;&gt;</w:t>
      </w:r>
    </w:p>
    <w:p w:rsidR="00E16596" w:rsidRPr="00520397" w:rsidRDefault="00520397" w:rsidP="007B0DD8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Após examinar todas as justificativas apresentadas pelos responsáveis,</w:t>
      </w:r>
      <w:r w:rsidR="00B371F8" w:rsidRPr="004A7DF7">
        <w:rPr>
          <w:rFonts w:ascii="Times New Roman" w:hAnsi="Times New Roman" w:cs="Times New Roman"/>
        </w:rPr>
        <w:t xml:space="preserve"> concluímos, resumidamente, </w:t>
      </w:r>
      <w:r w:rsidR="007B0DD8" w:rsidRPr="004A7DF7">
        <w:rPr>
          <w:rFonts w:ascii="Times New Roman" w:hAnsi="Times New Roman" w:cs="Times New Roman"/>
          <w:color w:val="FF0000"/>
        </w:rPr>
        <w:t>&lt;&lt;</w:t>
      </w:r>
      <w:r w:rsidR="00D23B6F">
        <w:rPr>
          <w:rFonts w:ascii="Times New Roman" w:hAnsi="Times New Roman" w:cs="Times New Roman"/>
          <w:color w:val="FF0000"/>
        </w:rPr>
        <w:t>r</w:t>
      </w:r>
      <w:r w:rsidR="00E73257">
        <w:rPr>
          <w:rFonts w:ascii="Times New Roman" w:hAnsi="Times New Roman" w:cs="Times New Roman"/>
          <w:color w:val="FF0000"/>
        </w:rPr>
        <w:t xml:space="preserve">esumir as </w:t>
      </w:r>
      <w:r w:rsidR="00E73257" w:rsidRPr="002126CA">
        <w:rPr>
          <w:rFonts w:ascii="Times New Roman" w:hAnsi="Times New Roman" w:cs="Times New Roman"/>
          <w:color w:val="FF0000"/>
          <w:w w:val="105"/>
        </w:rPr>
        <w:t>a</w:t>
      </w:r>
      <w:r w:rsidR="007B0DD8" w:rsidRPr="002126CA">
        <w:rPr>
          <w:rFonts w:ascii="Times New Roman" w:hAnsi="Times New Roman" w:cs="Times New Roman"/>
          <w:color w:val="FF0000"/>
          <w:w w:val="105"/>
        </w:rPr>
        <w:t>nálise</w:t>
      </w:r>
      <w:r w:rsidR="00E73257" w:rsidRPr="002126CA">
        <w:rPr>
          <w:rFonts w:ascii="Times New Roman" w:hAnsi="Times New Roman" w:cs="Times New Roman"/>
          <w:color w:val="FF0000"/>
          <w:w w:val="105"/>
        </w:rPr>
        <w:t>s</w:t>
      </w:r>
      <w:r w:rsidR="007B0DD8" w:rsidRPr="002126CA">
        <w:rPr>
          <w:rFonts w:ascii="Times New Roman" w:hAnsi="Times New Roman" w:cs="Times New Roman"/>
          <w:color w:val="FF0000"/>
          <w:w w:val="105"/>
        </w:rPr>
        <w:t xml:space="preserve"> </w:t>
      </w:r>
      <w:r w:rsidR="00E73257" w:rsidRPr="002126CA">
        <w:rPr>
          <w:rFonts w:ascii="Times New Roman" w:hAnsi="Times New Roman" w:cs="Times New Roman"/>
          <w:color w:val="FF0000"/>
          <w:w w:val="105"/>
        </w:rPr>
        <w:t xml:space="preserve">efetuadas pelo Concedente </w:t>
      </w:r>
      <w:r w:rsidR="00E73257">
        <w:rPr>
          <w:rFonts w:ascii="Times New Roman" w:hAnsi="Times New Roman" w:cs="Times New Roman"/>
          <w:i/>
          <w:color w:val="FF0000"/>
          <w:w w:val="105"/>
        </w:rPr>
        <w:t>(as razões pelo não acolhimento</w:t>
      </w:r>
      <w:r>
        <w:rPr>
          <w:rFonts w:ascii="Times New Roman" w:hAnsi="Times New Roman" w:cs="Times New Roman"/>
          <w:i/>
          <w:color w:val="FF0000"/>
          <w:w w:val="105"/>
        </w:rPr>
        <w:t xml:space="preserve"> das justificativas apresentadas pelos </w:t>
      </w:r>
      <w:proofErr w:type="gramStart"/>
      <w:r>
        <w:rPr>
          <w:rFonts w:ascii="Times New Roman" w:hAnsi="Times New Roman" w:cs="Times New Roman"/>
          <w:i/>
          <w:color w:val="FF0000"/>
          <w:w w:val="105"/>
        </w:rPr>
        <w:t>responsáveis</w:t>
      </w:r>
      <w:r w:rsidR="00E73257">
        <w:rPr>
          <w:rFonts w:ascii="Times New Roman" w:hAnsi="Times New Roman" w:cs="Times New Roman"/>
          <w:i/>
          <w:color w:val="FF0000"/>
          <w:w w:val="105"/>
        </w:rPr>
        <w:t>)</w:t>
      </w:r>
      <w:r w:rsidR="007B0DD8" w:rsidRPr="004A7DF7">
        <w:rPr>
          <w:rFonts w:ascii="Times New Roman" w:hAnsi="Times New Roman" w:cs="Times New Roman"/>
          <w:color w:val="FF0000"/>
        </w:rPr>
        <w:t>&gt;</w:t>
      </w:r>
      <w:proofErr w:type="gramEnd"/>
      <w:r w:rsidR="007B0DD8" w:rsidRPr="004A7DF7">
        <w:rPr>
          <w:rFonts w:ascii="Times New Roman" w:hAnsi="Times New Roman" w:cs="Times New Roman"/>
          <w:color w:val="FF0000"/>
        </w:rPr>
        <w:t>&gt;</w:t>
      </w:r>
      <w:r w:rsidR="007B0DD8" w:rsidRPr="004A7DF7">
        <w:rPr>
          <w:rFonts w:ascii="Times New Roman" w:hAnsi="Times New Roman" w:cs="Times New Roman"/>
          <w:i/>
          <w:color w:val="FF0000"/>
        </w:rPr>
        <w:t>.</w:t>
      </w:r>
    </w:p>
    <w:p w:rsidR="00520397" w:rsidRPr="00520397" w:rsidRDefault="00520397" w:rsidP="007B0DD8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20397">
        <w:rPr>
          <w:rFonts w:ascii="Times New Roman" w:hAnsi="Times New Roman" w:cs="Times New Roman"/>
        </w:rPr>
        <w:t>Como as justificativas apresentadas foram insuficientes para regularizar a prestação de contas,</w:t>
      </w:r>
      <w:r>
        <w:rPr>
          <w:rFonts w:ascii="Times New Roman" w:hAnsi="Times New Roman" w:cs="Times New Roman"/>
        </w:rPr>
        <w:t xml:space="preserve"> concluímos que a TCE deve ser encaminhada à Finep para adoção das medidas administrativas que julgar cabíveis</w:t>
      </w:r>
      <w:r w:rsidR="00C3740C">
        <w:rPr>
          <w:rFonts w:ascii="Times New Roman" w:hAnsi="Times New Roman" w:cs="Times New Roman"/>
        </w:rPr>
        <w:t xml:space="preserve"> na busca do </w:t>
      </w:r>
      <w:r w:rsidR="004D1B57">
        <w:rPr>
          <w:rFonts w:ascii="Times New Roman" w:hAnsi="Times New Roman" w:cs="Times New Roman"/>
        </w:rPr>
        <w:t xml:space="preserve">ressarcimento do </w:t>
      </w:r>
      <w:r w:rsidR="00C3740C">
        <w:rPr>
          <w:rFonts w:ascii="Times New Roman" w:hAnsi="Times New Roman" w:cs="Times New Roman"/>
        </w:rPr>
        <w:t>dano causado aos cofres do FNDCT</w:t>
      </w:r>
      <w:r>
        <w:rPr>
          <w:rFonts w:ascii="Times New Roman" w:hAnsi="Times New Roman" w:cs="Times New Roman"/>
        </w:rPr>
        <w:t>.</w:t>
      </w:r>
    </w:p>
    <w:p w:rsidR="00A279BC" w:rsidRPr="004A7DF7" w:rsidRDefault="00A279BC" w:rsidP="007B0DD8">
      <w:pPr>
        <w:pStyle w:val="PargrafodaLista"/>
        <w:widowControl w:val="0"/>
        <w:tabs>
          <w:tab w:val="left" w:pos="29"/>
          <w:tab w:val="left" w:pos="113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7B0DD8" w:rsidRPr="004A7DF7" w:rsidRDefault="004D1B57" w:rsidP="007B0DD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  <w:r>
        <w:rPr>
          <w:rFonts w:ascii="Times New Roman" w:eastAsia="Times New Roman" w:hAnsi="Times New Roman" w:cs="Times New Roman"/>
          <w:b/>
          <w:snapToGrid w:val="0"/>
          <w:lang w:eastAsia="pt-BR"/>
        </w:rPr>
        <w:t>VIII</w:t>
      </w:r>
      <w:r w:rsidR="007B0DD8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 xml:space="preserve"> – INFORMAÇÕES SOBRE EVENTUAIS AÇÕES JUDICIAIS</w:t>
      </w:r>
    </w:p>
    <w:p w:rsidR="007B0DD8" w:rsidRPr="004A7DF7" w:rsidRDefault="007B0DD8" w:rsidP="007B0DD8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A7DF7">
        <w:rPr>
          <w:rFonts w:ascii="Times New Roman" w:hAnsi="Times New Roman" w:cs="Times New Roman"/>
        </w:rPr>
        <w:t xml:space="preserve">Em relação aos fatos apurados nesta TCE, </w:t>
      </w:r>
      <w:r w:rsidR="002126CA">
        <w:rPr>
          <w:rFonts w:ascii="Times New Roman" w:hAnsi="Times New Roman" w:cs="Times New Roman"/>
        </w:rPr>
        <w:t xml:space="preserve">não foram identificadas ações judiciais questionando as razões que legitimaram a reprovação da prestação de contas por esta Concedente </w:t>
      </w:r>
      <w:r w:rsidRPr="004A7DF7">
        <w:rPr>
          <w:rFonts w:ascii="Times New Roman" w:hAnsi="Times New Roman" w:cs="Times New Roman"/>
          <w:color w:val="FF0000"/>
        </w:rPr>
        <w:t>&lt;&lt;</w:t>
      </w:r>
      <w:r w:rsidR="002126CA">
        <w:rPr>
          <w:rFonts w:ascii="Times New Roman" w:hAnsi="Times New Roman" w:cs="Times New Roman"/>
          <w:color w:val="FF0000"/>
        </w:rPr>
        <w:t>caso contrário, especifica</w:t>
      </w:r>
      <w:r w:rsidR="00D554F3">
        <w:rPr>
          <w:rFonts w:ascii="Times New Roman" w:hAnsi="Times New Roman" w:cs="Times New Roman"/>
          <w:color w:val="FF0000"/>
        </w:rPr>
        <w:t>r</w:t>
      </w:r>
      <w:r w:rsidR="002126CA">
        <w:rPr>
          <w:rFonts w:ascii="Times New Roman" w:hAnsi="Times New Roman" w:cs="Times New Roman"/>
          <w:color w:val="FF0000"/>
        </w:rPr>
        <w:t xml:space="preserve"> o </w:t>
      </w:r>
      <w:r w:rsidRPr="004A7DF7">
        <w:rPr>
          <w:rFonts w:ascii="Times New Roman" w:hAnsi="Times New Roman" w:cs="Times New Roman"/>
          <w:color w:val="FF0000"/>
        </w:rPr>
        <w:t>número do processo</w:t>
      </w:r>
      <w:r w:rsidR="002126CA">
        <w:rPr>
          <w:rFonts w:ascii="Times New Roman" w:hAnsi="Times New Roman" w:cs="Times New Roman"/>
          <w:color w:val="FF0000"/>
        </w:rPr>
        <w:t xml:space="preserve"> e</w:t>
      </w:r>
      <w:r w:rsidR="002126CA" w:rsidRPr="004A7DF7">
        <w:rPr>
          <w:rFonts w:ascii="Times New Roman" w:hAnsi="Times New Roman" w:cs="Times New Roman"/>
          <w:color w:val="FF0000"/>
        </w:rPr>
        <w:t xml:space="preserve"> </w:t>
      </w:r>
      <w:r w:rsidR="002126CA">
        <w:rPr>
          <w:rFonts w:ascii="Times New Roman" w:hAnsi="Times New Roman" w:cs="Times New Roman"/>
          <w:color w:val="FF0000"/>
        </w:rPr>
        <w:t xml:space="preserve">o </w:t>
      </w:r>
      <w:r w:rsidRPr="004A7DF7">
        <w:rPr>
          <w:rFonts w:ascii="Times New Roman" w:hAnsi="Times New Roman" w:cs="Times New Roman"/>
          <w:color w:val="FF0000"/>
        </w:rPr>
        <w:t>juízo competente</w:t>
      </w:r>
      <w:r w:rsidR="002126CA">
        <w:rPr>
          <w:rFonts w:ascii="Times New Roman" w:hAnsi="Times New Roman" w:cs="Times New Roman"/>
          <w:color w:val="FF0000"/>
        </w:rPr>
        <w:t xml:space="preserve">. Observação, o processo </w:t>
      </w:r>
      <w:r w:rsidR="009753CD">
        <w:rPr>
          <w:rFonts w:ascii="Times New Roman" w:hAnsi="Times New Roman" w:cs="Times New Roman"/>
          <w:color w:val="FF0000"/>
        </w:rPr>
        <w:t xml:space="preserve">de TCE </w:t>
      </w:r>
      <w:r w:rsidR="002126CA">
        <w:rPr>
          <w:rFonts w:ascii="Times New Roman" w:hAnsi="Times New Roman" w:cs="Times New Roman"/>
          <w:color w:val="FF0000"/>
        </w:rPr>
        <w:t>não deve ficar sobrestado em razão de uma eventual ação judicial</w:t>
      </w:r>
      <w:r w:rsidRPr="004A7DF7">
        <w:rPr>
          <w:rFonts w:ascii="Times New Roman" w:hAnsi="Times New Roman" w:cs="Times New Roman"/>
          <w:color w:val="FF0000"/>
        </w:rPr>
        <w:t>&gt;&gt;</w:t>
      </w:r>
      <w:r w:rsidRPr="004A7DF7">
        <w:rPr>
          <w:rFonts w:ascii="Times New Roman" w:hAnsi="Times New Roman" w:cs="Times New Roman"/>
        </w:rPr>
        <w:t>.</w:t>
      </w:r>
    </w:p>
    <w:p w:rsidR="007B0DD8" w:rsidRPr="004A7DF7" w:rsidRDefault="007B0DD8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3063FE" w:rsidRDefault="003063FE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</w:p>
    <w:p w:rsidR="00111AAF" w:rsidRPr="004A7DF7" w:rsidRDefault="004D1B57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napToGrid w:val="0"/>
          <w:lang w:eastAsia="pt-BR"/>
        </w:rPr>
      </w:pPr>
      <w:r>
        <w:rPr>
          <w:rFonts w:ascii="Times New Roman" w:eastAsia="Times New Roman" w:hAnsi="Times New Roman" w:cs="Times New Roman"/>
          <w:b/>
          <w:snapToGrid w:val="0"/>
          <w:lang w:eastAsia="pt-BR"/>
        </w:rPr>
        <w:t>I</w:t>
      </w:r>
      <w:r w:rsidR="00826DF7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X</w:t>
      </w:r>
      <w:r w:rsidR="00111AAF"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 xml:space="preserve"> – DO PARECER DA COMISSÃO DE TOMADA DE CONTAS ESPECIAL</w:t>
      </w:r>
    </w:p>
    <w:p w:rsidR="00C30BFC" w:rsidRPr="00A00705" w:rsidRDefault="007B0DD8" w:rsidP="00E73963">
      <w:pPr>
        <w:pStyle w:val="PargrafodaLista"/>
        <w:widowControl w:val="0"/>
        <w:numPr>
          <w:ilvl w:val="0"/>
          <w:numId w:val="12"/>
        </w:numPr>
        <w:tabs>
          <w:tab w:val="left" w:pos="29"/>
          <w:tab w:val="left" w:pos="1134"/>
        </w:tabs>
        <w:spacing w:before="120" w:after="0" w:line="240" w:lineRule="auto"/>
        <w:ind w:right="-142"/>
        <w:contextualSpacing w:val="0"/>
        <w:jc w:val="both"/>
        <w:rPr>
          <w:rFonts w:ascii="Times New Roman" w:eastAsia="Times New Roman" w:hAnsi="Times New Roman" w:cs="Times New Roman"/>
          <w:color w:val="FF0000"/>
          <w:lang w:eastAsia="pt-BR"/>
        </w:rPr>
      </w:pPr>
      <w:r w:rsidRPr="00A00705">
        <w:rPr>
          <w:rFonts w:ascii="Times New Roman" w:hAnsi="Times New Roman" w:cs="Times New Roman"/>
        </w:rPr>
        <w:t xml:space="preserve">Na opinião desta Comissão de Tomada de Contas Especial, os fatos apurados no processo indicam a não comprovação da regular aplicação dos recursos repassados por esta Concedente, uma vez que os responsáveis arrolados no presente processo não comprovaram o bom e regular emprego dos recursos federais concedidos em conformidade com as leis, os regulamentos e as normas aplicáveis, caracterizando, portanto, prejuízo ao </w:t>
      </w:r>
      <w:r w:rsidR="00BC1C9B">
        <w:rPr>
          <w:rFonts w:ascii="Times New Roman" w:hAnsi="Times New Roman" w:cs="Times New Roman"/>
        </w:rPr>
        <w:t>erário</w:t>
      </w:r>
      <w:r w:rsidRPr="00A00705">
        <w:rPr>
          <w:rFonts w:ascii="Times New Roman" w:hAnsi="Times New Roman" w:cs="Times New Roman"/>
        </w:rPr>
        <w:t xml:space="preserve">. À luz do </w:t>
      </w:r>
      <w:r w:rsidR="00DB40F5">
        <w:rPr>
          <w:rFonts w:ascii="Times New Roman" w:hAnsi="Times New Roman" w:cs="Times New Roman"/>
        </w:rPr>
        <w:t>A</w:t>
      </w:r>
      <w:r w:rsidRPr="00A00705">
        <w:rPr>
          <w:rFonts w:ascii="Times New Roman" w:hAnsi="Times New Roman" w:cs="Times New Roman"/>
        </w:rPr>
        <w:t xml:space="preserve">rt. </w:t>
      </w:r>
      <w:r w:rsidR="00A60930">
        <w:rPr>
          <w:rFonts w:ascii="Times New Roman" w:hAnsi="Times New Roman" w:cs="Times New Roman"/>
        </w:rPr>
        <w:t>8</w:t>
      </w:r>
      <w:r w:rsidRPr="00A00705">
        <w:rPr>
          <w:rFonts w:ascii="Times New Roman" w:hAnsi="Times New Roman" w:cs="Times New Roman"/>
        </w:rPr>
        <w:t xml:space="preserve">º da </w:t>
      </w:r>
      <w:r w:rsidR="00A60930">
        <w:rPr>
          <w:rFonts w:ascii="Times New Roman" w:hAnsi="Times New Roman" w:cs="Times New Roman"/>
        </w:rPr>
        <w:t>Lei 8.443/1992</w:t>
      </w:r>
      <w:r w:rsidRPr="00A00705">
        <w:rPr>
          <w:rFonts w:ascii="Times New Roman" w:hAnsi="Times New Roman" w:cs="Times New Roman"/>
        </w:rPr>
        <w:t xml:space="preserve">, a Comissão apurou os fatos, quantificou o dano e identificou os agentes que </w:t>
      </w:r>
      <w:r w:rsidR="009A683D" w:rsidRPr="00A00705">
        <w:rPr>
          <w:rFonts w:ascii="Times New Roman" w:hAnsi="Times New Roman" w:cs="Times New Roman"/>
        </w:rPr>
        <w:t>deu/</w:t>
      </w:r>
      <w:r w:rsidRPr="00A00705">
        <w:rPr>
          <w:rFonts w:ascii="Times New Roman" w:hAnsi="Times New Roman" w:cs="Times New Roman"/>
        </w:rPr>
        <w:t xml:space="preserve">deram causa </w:t>
      </w:r>
      <w:proofErr w:type="gramStart"/>
      <w:r w:rsidRPr="00A00705">
        <w:rPr>
          <w:rFonts w:ascii="Times New Roman" w:hAnsi="Times New Roman" w:cs="Times New Roman"/>
        </w:rPr>
        <w:t>à</w:t>
      </w:r>
      <w:r w:rsidR="009A683D" w:rsidRPr="00A00705">
        <w:rPr>
          <w:rFonts w:ascii="Times New Roman" w:hAnsi="Times New Roman" w:cs="Times New Roman"/>
        </w:rPr>
        <w:t>(</w:t>
      </w:r>
      <w:proofErr w:type="gramEnd"/>
      <w:r w:rsidR="009A683D" w:rsidRPr="00A00705">
        <w:rPr>
          <w:rFonts w:ascii="Times New Roman" w:hAnsi="Times New Roman" w:cs="Times New Roman"/>
        </w:rPr>
        <w:t>s)</w:t>
      </w:r>
      <w:r w:rsidRPr="00A00705">
        <w:rPr>
          <w:rFonts w:ascii="Times New Roman" w:hAnsi="Times New Roman" w:cs="Times New Roman"/>
        </w:rPr>
        <w:t xml:space="preserve"> irregularidade</w:t>
      </w:r>
      <w:r w:rsidR="009A683D" w:rsidRPr="00A00705">
        <w:rPr>
          <w:rFonts w:ascii="Times New Roman" w:hAnsi="Times New Roman" w:cs="Times New Roman"/>
        </w:rPr>
        <w:t>(s)</w:t>
      </w:r>
      <w:r w:rsidRPr="00A00705">
        <w:rPr>
          <w:rFonts w:ascii="Times New Roman" w:hAnsi="Times New Roman" w:cs="Times New Roman"/>
        </w:rPr>
        <w:t xml:space="preserve"> para obtenção do respectivo ressarcimento</w:t>
      </w:r>
      <w:r w:rsidR="00DC40B5" w:rsidRPr="00A00705">
        <w:rPr>
          <w:rFonts w:ascii="Times New Roman" w:hAnsi="Times New Roman" w:cs="Times New Roman"/>
        </w:rPr>
        <w:t>.</w:t>
      </w:r>
      <w:r w:rsidR="006B3B5E" w:rsidRPr="00A00705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9E1099" w:rsidRDefault="009E1099" w:rsidP="009E1099">
      <w:pPr>
        <w:pStyle w:val="PargrafodaLista"/>
        <w:widowControl w:val="0"/>
        <w:numPr>
          <w:ilvl w:val="0"/>
          <w:numId w:val="12"/>
        </w:numPr>
        <w:tabs>
          <w:tab w:val="left" w:pos="2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A7DF7">
        <w:rPr>
          <w:rFonts w:ascii="Times New Roman" w:hAnsi="Times New Roman" w:cs="Times New Roman"/>
        </w:rPr>
        <w:lastRenderedPageBreak/>
        <w:t xml:space="preserve">No tocante à quantificação do dano, </w:t>
      </w:r>
      <w:r w:rsidR="002126CA">
        <w:rPr>
          <w:rFonts w:ascii="Times New Roman" w:hAnsi="Times New Roman" w:cs="Times New Roman"/>
        </w:rPr>
        <w:t xml:space="preserve">conclui-se que </w:t>
      </w:r>
      <w:r w:rsidRPr="004A7DF7">
        <w:rPr>
          <w:rFonts w:ascii="Times New Roman" w:hAnsi="Times New Roman" w:cs="Times New Roman"/>
        </w:rPr>
        <w:t xml:space="preserve">o débito </w:t>
      </w:r>
      <w:r w:rsidR="002126CA">
        <w:rPr>
          <w:rFonts w:ascii="Times New Roman" w:hAnsi="Times New Roman" w:cs="Times New Roman"/>
        </w:rPr>
        <w:t>perfez o montante</w:t>
      </w:r>
      <w:r w:rsidRPr="004A7DF7">
        <w:rPr>
          <w:rFonts w:ascii="Times New Roman" w:hAnsi="Times New Roman" w:cs="Times New Roman"/>
        </w:rPr>
        <w:t xml:space="preserve"> original de </w:t>
      </w:r>
      <w:r w:rsidRPr="004A7DF7">
        <w:rPr>
          <w:rFonts w:ascii="Times New Roman" w:hAnsi="Times New Roman" w:cs="Times New Roman"/>
          <w:color w:val="FF0000"/>
        </w:rPr>
        <w:t xml:space="preserve">R$ </w:t>
      </w:r>
      <w:proofErr w:type="gramStart"/>
      <w:r w:rsidRPr="004A7DF7">
        <w:rPr>
          <w:rFonts w:ascii="Times New Roman" w:hAnsi="Times New Roman" w:cs="Times New Roman"/>
          <w:color w:val="FF0000"/>
        </w:rPr>
        <w:t>XX.XXX,XX</w:t>
      </w:r>
      <w:proofErr w:type="gramEnd"/>
      <w:r w:rsidRPr="004A7DF7">
        <w:rPr>
          <w:rFonts w:ascii="Times New Roman" w:hAnsi="Times New Roman" w:cs="Times New Roman"/>
        </w:rPr>
        <w:t xml:space="preserve">, o qual representa </w:t>
      </w:r>
      <w:r w:rsidRPr="004A7DF7">
        <w:rPr>
          <w:rFonts w:ascii="Times New Roman" w:eastAsia="Times New Roman" w:hAnsi="Times New Roman" w:cs="Times New Roman"/>
          <w:color w:val="FF0000"/>
        </w:rPr>
        <w:t>X</w:t>
      </w:r>
      <w:r w:rsidR="0055208A">
        <w:rPr>
          <w:rFonts w:ascii="Times New Roman" w:eastAsia="Times New Roman" w:hAnsi="Times New Roman" w:cs="Times New Roman"/>
          <w:color w:val="FF0000"/>
        </w:rPr>
        <w:t>X</w:t>
      </w:r>
      <w:r w:rsidRPr="004A7DF7">
        <w:rPr>
          <w:rFonts w:ascii="Times New Roman" w:hAnsi="Times New Roman" w:cs="Times New Roman"/>
          <w:color w:val="FF0000"/>
        </w:rPr>
        <w:t>%</w:t>
      </w:r>
      <w:r w:rsidRPr="004A7DF7">
        <w:rPr>
          <w:rFonts w:ascii="Times New Roman" w:hAnsi="Times New Roman" w:cs="Times New Roman"/>
        </w:rPr>
        <w:t xml:space="preserve"> do</w:t>
      </w:r>
      <w:r w:rsidR="0055208A">
        <w:rPr>
          <w:rFonts w:ascii="Times New Roman" w:hAnsi="Times New Roman" w:cs="Times New Roman"/>
        </w:rPr>
        <w:t xml:space="preserve"> total dos</w:t>
      </w:r>
      <w:r w:rsidRPr="004A7DF7">
        <w:rPr>
          <w:rFonts w:ascii="Times New Roman" w:hAnsi="Times New Roman" w:cs="Times New Roman"/>
        </w:rPr>
        <w:t xml:space="preserve"> recursos repassados, </w:t>
      </w:r>
      <w:r w:rsidR="008738DF">
        <w:rPr>
          <w:rFonts w:ascii="Times New Roman" w:hAnsi="Times New Roman" w:cs="Times New Roman"/>
        </w:rPr>
        <w:t xml:space="preserve">em razão do </w:t>
      </w:r>
      <w:r w:rsidRPr="004A7DF7">
        <w:rPr>
          <w:rFonts w:ascii="Times New Roman" w:hAnsi="Times New Roman" w:cs="Times New Roman"/>
        </w:rPr>
        <w:t>não cumpri</w:t>
      </w:r>
      <w:r w:rsidR="008738DF">
        <w:rPr>
          <w:rFonts w:ascii="Times New Roman" w:hAnsi="Times New Roman" w:cs="Times New Roman"/>
        </w:rPr>
        <w:t>mento</w:t>
      </w:r>
      <w:r w:rsidRPr="004A7DF7">
        <w:rPr>
          <w:rFonts w:ascii="Times New Roman" w:hAnsi="Times New Roman" w:cs="Times New Roman"/>
        </w:rPr>
        <w:t xml:space="preserve"> </w:t>
      </w:r>
      <w:r w:rsidR="008738DF">
        <w:rPr>
          <w:rFonts w:ascii="Times New Roman" w:hAnsi="Times New Roman" w:cs="Times New Roman"/>
        </w:rPr>
        <w:t>de</w:t>
      </w:r>
      <w:r w:rsidRPr="004A7DF7">
        <w:rPr>
          <w:rFonts w:ascii="Times New Roman" w:hAnsi="Times New Roman" w:cs="Times New Roman"/>
        </w:rPr>
        <w:t xml:space="preserve"> suas obrigações perante esta Concedente, em especial </w:t>
      </w:r>
      <w:r w:rsidRPr="004A7DF7">
        <w:rPr>
          <w:rFonts w:ascii="Times New Roman" w:hAnsi="Times New Roman" w:cs="Times New Roman"/>
          <w:color w:val="FF0000"/>
        </w:rPr>
        <w:t xml:space="preserve">&lt;&lt;descrever a(s) irregularidade(s) </w:t>
      </w:r>
      <w:r w:rsidR="002126CA">
        <w:rPr>
          <w:rFonts w:ascii="Times New Roman" w:hAnsi="Times New Roman" w:cs="Times New Roman"/>
          <w:color w:val="FF0000"/>
        </w:rPr>
        <w:t>apurada</w:t>
      </w:r>
      <w:r w:rsidRPr="004A7DF7">
        <w:rPr>
          <w:rFonts w:ascii="Times New Roman" w:hAnsi="Times New Roman" w:cs="Times New Roman"/>
          <w:color w:val="FF0000"/>
        </w:rPr>
        <w:t>(s)</w:t>
      </w:r>
      <w:r w:rsidR="002126CA" w:rsidRPr="004A7DF7">
        <w:rPr>
          <w:rFonts w:ascii="Times New Roman" w:hAnsi="Times New Roman" w:cs="Times New Roman"/>
          <w:color w:val="FF0000"/>
        </w:rPr>
        <w:t xml:space="preserve"> </w:t>
      </w:r>
      <w:r w:rsidRPr="00520397">
        <w:rPr>
          <w:rFonts w:ascii="Times New Roman" w:hAnsi="Times New Roman" w:cs="Times New Roman"/>
          <w:color w:val="FF0000"/>
        </w:rPr>
        <w:t>&gt;&gt;</w:t>
      </w:r>
      <w:r w:rsidR="00520397" w:rsidRPr="00520397">
        <w:rPr>
          <w:rFonts w:ascii="Times New Roman" w:hAnsi="Times New Roman" w:cs="Times New Roman"/>
        </w:rPr>
        <w:t xml:space="preserve">, conforme especificado no capítulo </w:t>
      </w:r>
      <w:r w:rsidR="00627465">
        <w:rPr>
          <w:rFonts w:ascii="Times New Roman" w:hAnsi="Times New Roman" w:cs="Times New Roman"/>
        </w:rPr>
        <w:t>I</w:t>
      </w:r>
      <w:r w:rsidR="00520397" w:rsidRPr="00520397">
        <w:rPr>
          <w:rFonts w:ascii="Times New Roman" w:hAnsi="Times New Roman" w:cs="Times New Roman"/>
        </w:rPr>
        <w:t>V deste Relatório.</w:t>
      </w:r>
    </w:p>
    <w:p w:rsidR="00520397" w:rsidRPr="004A7DF7" w:rsidRDefault="00520397" w:rsidP="009E1099">
      <w:pPr>
        <w:pStyle w:val="PargrafodaLista"/>
        <w:widowControl w:val="0"/>
        <w:numPr>
          <w:ilvl w:val="0"/>
          <w:numId w:val="12"/>
        </w:numPr>
        <w:tabs>
          <w:tab w:val="left" w:pos="2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Essas irregularidades resultaram em danos ao</w:t>
      </w:r>
      <w:r w:rsidR="008738D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cofres da Finep/FNDCT no montante original de R$ </w:t>
      </w:r>
      <w:r w:rsidRPr="004A7DF7">
        <w:rPr>
          <w:rFonts w:ascii="Times New Roman" w:hAnsi="Times New Roman" w:cs="Times New Roman"/>
          <w:color w:val="FF0000"/>
        </w:rPr>
        <w:t>&lt;&lt;</w:t>
      </w:r>
      <w:r>
        <w:rPr>
          <w:rFonts w:ascii="Times New Roman" w:hAnsi="Times New Roman" w:cs="Times New Roman"/>
          <w:color w:val="FF0000"/>
        </w:rPr>
        <w:t>informar o valor do dano causado a Finep/FNDCT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  <w:color w:val="FF0000"/>
        </w:rPr>
        <w:t xml:space="preserve"> </w:t>
      </w:r>
      <w:r w:rsidRPr="004626F1">
        <w:rPr>
          <w:rFonts w:ascii="Times New Roman" w:hAnsi="Times New Roman" w:cs="Times New Roman"/>
        </w:rPr>
        <w:t>e aos cofres do Tesouro Estadual no montante original de R$</w:t>
      </w:r>
      <w:r>
        <w:rPr>
          <w:rFonts w:ascii="Times New Roman" w:hAnsi="Times New Roman" w:cs="Times New Roman"/>
          <w:color w:val="FF0000"/>
        </w:rPr>
        <w:t xml:space="preserve"> </w:t>
      </w:r>
      <w:r w:rsidRPr="004A7DF7">
        <w:rPr>
          <w:rFonts w:ascii="Times New Roman" w:hAnsi="Times New Roman" w:cs="Times New Roman"/>
          <w:color w:val="FF0000"/>
        </w:rPr>
        <w:t>&lt;&lt;</w:t>
      </w:r>
      <w:r w:rsidRPr="004626F1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informar o valor do dano causado ao Tesouro Estadual</w:t>
      </w:r>
      <w:r w:rsidRPr="004A7DF7">
        <w:rPr>
          <w:rFonts w:ascii="Times New Roman" w:hAnsi="Times New Roman" w:cs="Times New Roman"/>
          <w:color w:val="FF0000"/>
        </w:rPr>
        <w:t>&gt;&gt;</w:t>
      </w:r>
      <w:r>
        <w:rPr>
          <w:rFonts w:ascii="Times New Roman" w:hAnsi="Times New Roman" w:cs="Times New Roman"/>
          <w:color w:val="FF0000"/>
        </w:rPr>
        <w:t>.</w:t>
      </w:r>
    </w:p>
    <w:p w:rsidR="00156261" w:rsidRPr="002126CA" w:rsidRDefault="009E1099" w:rsidP="004D661C">
      <w:pPr>
        <w:pStyle w:val="PargrafodaLista"/>
        <w:widowControl w:val="0"/>
        <w:numPr>
          <w:ilvl w:val="0"/>
          <w:numId w:val="12"/>
        </w:numPr>
        <w:tabs>
          <w:tab w:val="left" w:pos="29"/>
        </w:tabs>
        <w:spacing w:before="120" w:after="0" w:line="240" w:lineRule="auto"/>
        <w:ind w:right="-142"/>
        <w:contextualSpacing w:val="0"/>
        <w:jc w:val="both"/>
        <w:rPr>
          <w:rFonts w:ascii="Times New Roman" w:hAnsi="Times New Roman" w:cs="Times New Roman"/>
        </w:rPr>
      </w:pPr>
      <w:r w:rsidRPr="009A683D">
        <w:rPr>
          <w:rFonts w:ascii="Times New Roman" w:hAnsi="Times New Roman" w:cs="Times New Roman"/>
        </w:rPr>
        <w:t xml:space="preserve">Com relação à atribuição de responsabilidade, esta deve ser imputada solidariamente à </w:t>
      </w:r>
      <w:r w:rsidRPr="009A683D">
        <w:rPr>
          <w:rFonts w:ascii="Times New Roman" w:hAnsi="Times New Roman" w:cs="Times New Roman"/>
          <w:color w:val="FF0000"/>
        </w:rPr>
        <w:t xml:space="preserve">&lt;&lt;nome da empresa&gt;&gt; e </w:t>
      </w:r>
      <w:proofErr w:type="gramStart"/>
      <w:r w:rsidRPr="009A683D">
        <w:rPr>
          <w:rFonts w:ascii="Times New Roman" w:hAnsi="Times New Roman" w:cs="Times New Roman"/>
        </w:rPr>
        <w:t>ao(</w:t>
      </w:r>
      <w:proofErr w:type="gramEnd"/>
      <w:r w:rsidRPr="009A683D">
        <w:rPr>
          <w:rFonts w:ascii="Times New Roman" w:hAnsi="Times New Roman" w:cs="Times New Roman"/>
        </w:rPr>
        <w:t xml:space="preserve">s) senhor(es) </w:t>
      </w:r>
      <w:r w:rsidRPr="009A683D">
        <w:rPr>
          <w:rFonts w:ascii="Times New Roman" w:hAnsi="Times New Roman" w:cs="Times New Roman"/>
          <w:color w:val="FF0000"/>
        </w:rPr>
        <w:t>&lt;&lt;administradores da empresa</w:t>
      </w:r>
      <w:r w:rsidR="002126CA">
        <w:rPr>
          <w:rFonts w:ascii="Times New Roman" w:hAnsi="Times New Roman" w:cs="Times New Roman"/>
          <w:color w:val="FF0000"/>
        </w:rPr>
        <w:t xml:space="preserve"> e ordenadores de despesas</w:t>
      </w:r>
      <w:r w:rsidRPr="009A683D">
        <w:rPr>
          <w:rFonts w:ascii="Times New Roman" w:hAnsi="Times New Roman" w:cs="Times New Roman"/>
          <w:color w:val="FF0000"/>
        </w:rPr>
        <w:t>, à época dos fatos</w:t>
      </w:r>
      <w:r w:rsidR="00A00705">
        <w:rPr>
          <w:rFonts w:ascii="Times New Roman" w:hAnsi="Times New Roman" w:cs="Times New Roman"/>
          <w:color w:val="FF0000"/>
        </w:rPr>
        <w:t>,  e o responsável técnico, se houver aprovação técnica parcial ou reprovação técnica total do objeto</w:t>
      </w:r>
      <w:r w:rsidRPr="009A683D">
        <w:rPr>
          <w:rFonts w:ascii="Times New Roman" w:hAnsi="Times New Roman" w:cs="Times New Roman"/>
          <w:color w:val="FF0000"/>
        </w:rPr>
        <w:t>&gt;&gt;</w:t>
      </w:r>
      <w:r w:rsidRPr="009A683D">
        <w:rPr>
          <w:rFonts w:ascii="Times New Roman" w:hAnsi="Times New Roman" w:cs="Times New Roman"/>
        </w:rPr>
        <w:t xml:space="preserve">, </w:t>
      </w:r>
      <w:r w:rsidR="002126CA" w:rsidRPr="002126CA">
        <w:rPr>
          <w:rFonts w:ascii="Times New Roman" w:hAnsi="Times New Roman" w:cs="Times New Roman"/>
        </w:rPr>
        <w:t>haja vista deix</w:t>
      </w:r>
      <w:r w:rsidR="002126CA">
        <w:rPr>
          <w:rFonts w:ascii="Times New Roman" w:hAnsi="Times New Roman" w:cs="Times New Roman"/>
        </w:rPr>
        <w:t>aram</w:t>
      </w:r>
      <w:r w:rsidR="002126CA" w:rsidRPr="002126CA">
        <w:rPr>
          <w:rFonts w:ascii="Times New Roman" w:hAnsi="Times New Roman" w:cs="Times New Roman"/>
        </w:rPr>
        <w:t xml:space="preserve"> de cumprir as obrigações pactuadas </w:t>
      </w:r>
      <w:r w:rsidR="001B5312">
        <w:rPr>
          <w:rFonts w:ascii="Times New Roman" w:hAnsi="Times New Roman" w:cs="Times New Roman"/>
        </w:rPr>
        <w:t xml:space="preserve">de </w:t>
      </w:r>
      <w:r w:rsidR="002126CA" w:rsidRPr="004A7DF7">
        <w:rPr>
          <w:rFonts w:ascii="Times New Roman" w:hAnsi="Times New Roman" w:cs="Times New Roman"/>
          <w:color w:val="FF0000"/>
        </w:rPr>
        <w:t xml:space="preserve">&lt;&lt;descrever </w:t>
      </w:r>
      <w:r w:rsidR="001B5312">
        <w:rPr>
          <w:rFonts w:ascii="Times New Roman" w:hAnsi="Times New Roman" w:cs="Times New Roman"/>
          <w:color w:val="FF0000"/>
        </w:rPr>
        <w:t>as obrigações inadimplidas</w:t>
      </w:r>
      <w:r w:rsidR="00875D83">
        <w:rPr>
          <w:rFonts w:ascii="Times New Roman" w:hAnsi="Times New Roman" w:cs="Times New Roman"/>
          <w:color w:val="FF0000"/>
        </w:rPr>
        <w:t xml:space="preserve"> do Contrato</w:t>
      </w:r>
      <w:r w:rsidR="002126CA" w:rsidRPr="004A7DF7">
        <w:rPr>
          <w:rFonts w:ascii="Times New Roman" w:hAnsi="Times New Roman" w:cs="Times New Roman"/>
          <w:color w:val="FF0000"/>
        </w:rPr>
        <w:t>&gt;&gt;</w:t>
      </w:r>
      <w:r w:rsidR="002126CA" w:rsidRPr="002126CA">
        <w:rPr>
          <w:rFonts w:ascii="Times New Roman" w:hAnsi="Times New Roman" w:cs="Times New Roman"/>
        </w:rPr>
        <w:t>.  O não cumprimento destas obrigações pelo</w:t>
      </w:r>
      <w:r w:rsidR="00FC1D8E">
        <w:rPr>
          <w:rFonts w:ascii="Times New Roman" w:hAnsi="Times New Roman" w:cs="Times New Roman"/>
        </w:rPr>
        <w:t>s</w:t>
      </w:r>
      <w:r w:rsidR="002126CA" w:rsidRPr="002126CA">
        <w:rPr>
          <w:rFonts w:ascii="Times New Roman" w:hAnsi="Times New Roman" w:cs="Times New Roman"/>
        </w:rPr>
        <w:t xml:space="preserve"> responsáve</w:t>
      </w:r>
      <w:r w:rsidR="00FC1D8E">
        <w:rPr>
          <w:rFonts w:ascii="Times New Roman" w:hAnsi="Times New Roman" w:cs="Times New Roman"/>
        </w:rPr>
        <w:t>is</w:t>
      </w:r>
      <w:r w:rsidR="002126CA" w:rsidRPr="002126CA">
        <w:rPr>
          <w:rFonts w:ascii="Times New Roman" w:hAnsi="Times New Roman" w:cs="Times New Roman"/>
        </w:rPr>
        <w:t xml:space="preserve"> resultou em danos </w:t>
      </w:r>
      <w:r w:rsidR="00D554F3">
        <w:rPr>
          <w:rFonts w:ascii="Times New Roman" w:hAnsi="Times New Roman" w:cs="Times New Roman"/>
        </w:rPr>
        <w:t>ao erário</w:t>
      </w:r>
      <w:r w:rsidR="002126CA" w:rsidRPr="002126CA">
        <w:rPr>
          <w:rFonts w:ascii="Times New Roman" w:hAnsi="Times New Roman" w:cs="Times New Roman"/>
        </w:rPr>
        <w:t xml:space="preserve"> no montante</w:t>
      </w:r>
      <w:r w:rsidR="00FC1D8E">
        <w:rPr>
          <w:rFonts w:ascii="Times New Roman" w:hAnsi="Times New Roman" w:cs="Times New Roman"/>
        </w:rPr>
        <w:t xml:space="preserve"> especificado no parágrafo antecedente</w:t>
      </w:r>
      <w:r w:rsidRPr="009A683D">
        <w:rPr>
          <w:rFonts w:ascii="Times New Roman" w:hAnsi="Times New Roman" w:cs="Times New Roman"/>
        </w:rPr>
        <w:t>.</w:t>
      </w:r>
    </w:p>
    <w:p w:rsidR="009E1099" w:rsidRPr="004A7DF7" w:rsidRDefault="00FC1D8E" w:rsidP="009E1099">
      <w:pPr>
        <w:pStyle w:val="PargrafodaLista"/>
        <w:widowControl w:val="0"/>
        <w:numPr>
          <w:ilvl w:val="0"/>
          <w:numId w:val="12"/>
        </w:numPr>
        <w:tabs>
          <w:tab w:val="left" w:pos="2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31849B" w:themeColor="accent5" w:themeShade="BF"/>
        </w:rPr>
      </w:pPr>
      <w:r>
        <w:rPr>
          <w:rFonts w:ascii="Times New Roman" w:hAnsi="Times New Roman" w:cs="Times New Roman"/>
        </w:rPr>
        <w:t>As notificações, os comprovantes de</w:t>
      </w:r>
      <w:r w:rsidR="009E1099" w:rsidRPr="004A7DF7">
        <w:rPr>
          <w:rFonts w:ascii="Times New Roman" w:hAnsi="Times New Roman" w:cs="Times New Roman"/>
        </w:rPr>
        <w:t xml:space="preserve"> recebimento </w:t>
      </w:r>
      <w:r>
        <w:rPr>
          <w:rFonts w:ascii="Times New Roman" w:hAnsi="Times New Roman" w:cs="Times New Roman"/>
        </w:rPr>
        <w:t>e as manifestações apresentadas pelos responsáveis</w:t>
      </w:r>
      <w:r w:rsidR="00D554F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E1099" w:rsidRPr="004A7DF7">
        <w:rPr>
          <w:rFonts w:ascii="Times New Roman" w:hAnsi="Times New Roman" w:cs="Times New Roman"/>
        </w:rPr>
        <w:t xml:space="preserve">referenciados </w:t>
      </w:r>
      <w:r w:rsidR="009E1099" w:rsidRPr="00D554F3">
        <w:rPr>
          <w:rFonts w:ascii="Times New Roman" w:hAnsi="Times New Roman" w:cs="Times New Roman"/>
        </w:rPr>
        <w:t>no</w:t>
      </w:r>
      <w:r w:rsidR="00D554F3" w:rsidRPr="00D554F3">
        <w:rPr>
          <w:rFonts w:ascii="Times New Roman" w:hAnsi="Times New Roman" w:cs="Times New Roman"/>
        </w:rPr>
        <w:t>s</w:t>
      </w:r>
      <w:r w:rsidR="009E1099" w:rsidRPr="00D554F3">
        <w:rPr>
          <w:rFonts w:ascii="Times New Roman" w:hAnsi="Times New Roman" w:cs="Times New Roman"/>
        </w:rPr>
        <w:t xml:space="preserve"> capítulo</w:t>
      </w:r>
      <w:r w:rsidRPr="00D554F3">
        <w:rPr>
          <w:rFonts w:ascii="Times New Roman" w:hAnsi="Times New Roman" w:cs="Times New Roman"/>
        </w:rPr>
        <w:t>s</w:t>
      </w:r>
      <w:r w:rsidR="009E1099" w:rsidRPr="00D554F3">
        <w:rPr>
          <w:rFonts w:ascii="Times New Roman" w:hAnsi="Times New Roman" w:cs="Times New Roman"/>
        </w:rPr>
        <w:t xml:space="preserve"> VI</w:t>
      </w:r>
      <w:r w:rsidRPr="00D554F3">
        <w:rPr>
          <w:rFonts w:ascii="Times New Roman" w:hAnsi="Times New Roman" w:cs="Times New Roman"/>
        </w:rPr>
        <w:t xml:space="preserve"> e VII</w:t>
      </w:r>
      <w:r w:rsidR="009E1099" w:rsidRPr="00D554F3">
        <w:rPr>
          <w:rFonts w:ascii="Times New Roman" w:hAnsi="Times New Roman" w:cs="Times New Roman"/>
        </w:rPr>
        <w:t xml:space="preserve"> deste </w:t>
      </w:r>
      <w:r w:rsidR="009E1099" w:rsidRPr="004A7DF7">
        <w:rPr>
          <w:rFonts w:ascii="Times New Roman" w:hAnsi="Times New Roman" w:cs="Times New Roman"/>
        </w:rPr>
        <w:t>Relatório</w:t>
      </w:r>
      <w:r w:rsidR="00D554F3">
        <w:rPr>
          <w:rFonts w:ascii="Times New Roman" w:hAnsi="Times New Roman" w:cs="Times New Roman"/>
        </w:rPr>
        <w:t>,</w:t>
      </w:r>
      <w:r w:rsidR="009E1099" w:rsidRPr="004A7DF7">
        <w:rPr>
          <w:rFonts w:ascii="Times New Roman" w:hAnsi="Times New Roman" w:cs="Times New Roman"/>
        </w:rPr>
        <w:t xml:space="preserve"> </w:t>
      </w:r>
      <w:r w:rsidR="00D554F3">
        <w:rPr>
          <w:rFonts w:ascii="Times New Roman" w:hAnsi="Times New Roman" w:cs="Times New Roman"/>
        </w:rPr>
        <w:t>demonstram</w:t>
      </w:r>
      <w:r w:rsidR="009E1099" w:rsidRPr="004A7DF7">
        <w:rPr>
          <w:rFonts w:ascii="Times New Roman" w:hAnsi="Times New Roman" w:cs="Times New Roman"/>
        </w:rPr>
        <w:t xml:space="preserve"> que os agentes responsabilizados tiveram oportunidades de defesa, em observância ao art. 5°, inciso LV, da Constituição Federal. Como não houve recolhimento aos cofres públicos da importância impugnada e não foram </w:t>
      </w:r>
      <w:proofErr w:type="gramStart"/>
      <w:r w:rsidRPr="004A7DF7">
        <w:rPr>
          <w:rFonts w:ascii="Times New Roman" w:hAnsi="Times New Roman" w:cs="Times New Roman"/>
        </w:rPr>
        <w:t>apresentad</w:t>
      </w:r>
      <w:r>
        <w:rPr>
          <w:rFonts w:ascii="Times New Roman" w:hAnsi="Times New Roman" w:cs="Times New Roman"/>
        </w:rPr>
        <w:t>a</w:t>
      </w:r>
      <w:r w:rsidRPr="004A7DF7">
        <w:rPr>
          <w:rFonts w:ascii="Times New Roman" w:hAnsi="Times New Roman" w:cs="Times New Roman"/>
        </w:rPr>
        <w:t>s</w:t>
      </w:r>
      <w:proofErr w:type="gramEnd"/>
      <w:r w:rsidR="009E1099" w:rsidRPr="004A7DF7">
        <w:rPr>
          <w:rFonts w:ascii="Times New Roman" w:hAnsi="Times New Roman" w:cs="Times New Roman"/>
        </w:rPr>
        <w:t xml:space="preserve"> quaisquer justificativas capazes de elidir as irregularidades que legitimaram à instauração desta tomada de contas especial, a Comissão conclui que foram esgotadas todas as medidas administrativas para ressarcimento do dano ao </w:t>
      </w:r>
      <w:r w:rsidR="00D554F3">
        <w:rPr>
          <w:rFonts w:ascii="Times New Roman" w:hAnsi="Times New Roman" w:cs="Times New Roman"/>
        </w:rPr>
        <w:t>erário</w:t>
      </w:r>
      <w:r w:rsidR="009E1099" w:rsidRPr="004A7DF7">
        <w:rPr>
          <w:rFonts w:ascii="Times New Roman" w:hAnsi="Times New Roman" w:cs="Times New Roman"/>
        </w:rPr>
        <w:t xml:space="preserve"> no âmbito desta Entidade. </w:t>
      </w:r>
    </w:p>
    <w:p w:rsidR="009E1099" w:rsidRPr="004A7DF7" w:rsidRDefault="009E1099" w:rsidP="009E1099">
      <w:pPr>
        <w:pStyle w:val="PargrafodaLista"/>
        <w:widowControl w:val="0"/>
        <w:numPr>
          <w:ilvl w:val="0"/>
          <w:numId w:val="12"/>
        </w:numPr>
        <w:tabs>
          <w:tab w:val="left" w:pos="29"/>
        </w:tabs>
        <w:spacing w:before="120" w:after="0" w:line="240" w:lineRule="auto"/>
        <w:contextualSpacing w:val="0"/>
        <w:jc w:val="both"/>
        <w:rPr>
          <w:rFonts w:ascii="Times New Roman" w:hAnsi="Times New Roman" w:cs="Times New Roman"/>
          <w:color w:val="31849B" w:themeColor="accent5" w:themeShade="BF"/>
        </w:rPr>
      </w:pPr>
      <w:r w:rsidRPr="004A7DF7">
        <w:rPr>
          <w:rFonts w:ascii="Times New Roman" w:hAnsi="Times New Roman" w:cs="Times New Roman"/>
        </w:rPr>
        <w:t xml:space="preserve">Por essas razões, </w:t>
      </w:r>
      <w:r w:rsidR="00FC1D8E">
        <w:rPr>
          <w:rFonts w:ascii="Times New Roman" w:hAnsi="Times New Roman" w:cs="Times New Roman"/>
        </w:rPr>
        <w:t>o</w:t>
      </w:r>
      <w:r w:rsidRPr="004A7DF7">
        <w:rPr>
          <w:rFonts w:ascii="Times New Roman" w:hAnsi="Times New Roman" w:cs="Times New Roman"/>
        </w:rPr>
        <w:t xml:space="preserve"> </w:t>
      </w:r>
      <w:r w:rsidR="00FC1D8E">
        <w:rPr>
          <w:rFonts w:ascii="Times New Roman" w:hAnsi="Times New Roman" w:cs="Times New Roman"/>
        </w:rPr>
        <w:t>processo administrativo</w:t>
      </w:r>
      <w:r w:rsidRPr="004A7DF7">
        <w:rPr>
          <w:rFonts w:ascii="Times New Roman" w:hAnsi="Times New Roman" w:cs="Times New Roman"/>
        </w:rPr>
        <w:t xml:space="preserve"> em apreço deve ser encaminhad</w:t>
      </w:r>
      <w:r w:rsidR="00FC1D8E">
        <w:rPr>
          <w:rFonts w:ascii="Times New Roman" w:hAnsi="Times New Roman" w:cs="Times New Roman"/>
        </w:rPr>
        <w:t>o</w:t>
      </w:r>
      <w:r w:rsidRPr="004A7DF7">
        <w:rPr>
          <w:rFonts w:ascii="Times New Roman" w:hAnsi="Times New Roman" w:cs="Times New Roman"/>
        </w:rPr>
        <w:t xml:space="preserve"> à Financiadora de Estudos e Projetos – Finep para que </w:t>
      </w:r>
      <w:r w:rsidR="00A00705">
        <w:rPr>
          <w:rFonts w:ascii="Times New Roman" w:hAnsi="Times New Roman" w:cs="Times New Roman"/>
        </w:rPr>
        <w:t xml:space="preserve">a </w:t>
      </w:r>
      <w:proofErr w:type="gramStart"/>
      <w:r w:rsidR="00A00705">
        <w:rPr>
          <w:rFonts w:ascii="Times New Roman" w:hAnsi="Times New Roman" w:cs="Times New Roman"/>
        </w:rPr>
        <w:t>referida Estatal</w:t>
      </w:r>
      <w:proofErr w:type="gramEnd"/>
      <w:r w:rsidR="00A00705">
        <w:rPr>
          <w:rFonts w:ascii="Times New Roman" w:hAnsi="Times New Roman" w:cs="Times New Roman"/>
        </w:rPr>
        <w:t xml:space="preserve"> </w:t>
      </w:r>
      <w:r w:rsidRPr="004A7DF7">
        <w:rPr>
          <w:rFonts w:ascii="Times New Roman" w:hAnsi="Times New Roman" w:cs="Times New Roman"/>
        </w:rPr>
        <w:t xml:space="preserve">submeta </w:t>
      </w:r>
      <w:proofErr w:type="spellStart"/>
      <w:r w:rsidR="0055208A">
        <w:rPr>
          <w:rFonts w:ascii="Times New Roman" w:hAnsi="Times New Roman" w:cs="Times New Roman"/>
        </w:rPr>
        <w:t>esta</w:t>
      </w:r>
      <w:proofErr w:type="spellEnd"/>
      <w:r w:rsidR="0055208A">
        <w:rPr>
          <w:rFonts w:ascii="Times New Roman" w:hAnsi="Times New Roman" w:cs="Times New Roman"/>
        </w:rPr>
        <w:t xml:space="preserve"> tomada de contas especial </w:t>
      </w:r>
      <w:r w:rsidRPr="004A7DF7">
        <w:rPr>
          <w:rFonts w:ascii="Times New Roman" w:hAnsi="Times New Roman" w:cs="Times New Roman"/>
        </w:rPr>
        <w:t>ao julgamento da Egrégia Corte de Contas</w:t>
      </w:r>
      <w:r w:rsidR="00FC1D8E">
        <w:rPr>
          <w:rFonts w:ascii="Times New Roman" w:hAnsi="Times New Roman" w:cs="Times New Roman"/>
        </w:rPr>
        <w:t xml:space="preserve"> Federal</w:t>
      </w:r>
      <w:r w:rsidR="00875D83">
        <w:rPr>
          <w:rFonts w:ascii="Times New Roman" w:hAnsi="Times New Roman" w:cs="Times New Roman"/>
        </w:rPr>
        <w:t xml:space="preserve"> ou adote as medidas que julgar cabíveis ao caso</w:t>
      </w:r>
      <w:r w:rsidRPr="004A7DF7">
        <w:rPr>
          <w:rFonts w:ascii="Times New Roman" w:hAnsi="Times New Roman" w:cs="Times New Roman"/>
        </w:rPr>
        <w:t xml:space="preserve">, em observância ao </w:t>
      </w:r>
      <w:r w:rsidR="0055208A">
        <w:rPr>
          <w:rFonts w:ascii="Times New Roman" w:hAnsi="Times New Roman" w:cs="Times New Roman"/>
        </w:rPr>
        <w:t>rito</w:t>
      </w:r>
      <w:r w:rsidRPr="004A7DF7">
        <w:rPr>
          <w:rFonts w:ascii="Times New Roman" w:hAnsi="Times New Roman" w:cs="Times New Roman"/>
        </w:rPr>
        <w:t xml:space="preserve"> </w:t>
      </w:r>
      <w:r w:rsidR="0055208A">
        <w:rPr>
          <w:rFonts w:ascii="Times New Roman" w:hAnsi="Times New Roman" w:cs="Times New Roman"/>
        </w:rPr>
        <w:t xml:space="preserve">do </w:t>
      </w:r>
      <w:r w:rsidRPr="004A7DF7">
        <w:rPr>
          <w:rFonts w:ascii="Times New Roman" w:hAnsi="Times New Roman" w:cs="Times New Roman"/>
        </w:rPr>
        <w:t xml:space="preserve">devido processo legal </w:t>
      </w:r>
      <w:r w:rsidR="0055208A">
        <w:rPr>
          <w:rFonts w:ascii="Times New Roman" w:hAnsi="Times New Roman" w:cs="Times New Roman"/>
        </w:rPr>
        <w:t xml:space="preserve">previsto na Lei </w:t>
      </w:r>
      <w:r w:rsidR="00875D83">
        <w:rPr>
          <w:rFonts w:ascii="Times New Roman" w:hAnsi="Times New Roman" w:cs="Times New Roman"/>
        </w:rPr>
        <w:t xml:space="preserve">Federal </w:t>
      </w:r>
      <w:r w:rsidR="0055208A">
        <w:rPr>
          <w:rFonts w:ascii="Times New Roman" w:hAnsi="Times New Roman" w:cs="Times New Roman"/>
        </w:rPr>
        <w:t>8.443/1992</w:t>
      </w:r>
      <w:r w:rsidR="00875D83">
        <w:rPr>
          <w:rFonts w:ascii="Times New Roman" w:hAnsi="Times New Roman" w:cs="Times New Roman"/>
        </w:rPr>
        <w:t>, na Instrução Normativa TCU 71/2012</w:t>
      </w:r>
      <w:r w:rsidR="0055208A">
        <w:rPr>
          <w:rFonts w:ascii="Times New Roman" w:hAnsi="Times New Roman" w:cs="Times New Roman"/>
        </w:rPr>
        <w:t xml:space="preserve"> </w:t>
      </w:r>
      <w:r w:rsidRPr="004A7DF7">
        <w:rPr>
          <w:rFonts w:ascii="Times New Roman" w:hAnsi="Times New Roman" w:cs="Times New Roman"/>
        </w:rPr>
        <w:t xml:space="preserve">e </w:t>
      </w:r>
      <w:r w:rsidR="00875D83">
        <w:rPr>
          <w:rFonts w:ascii="Times New Roman" w:hAnsi="Times New Roman" w:cs="Times New Roman"/>
        </w:rPr>
        <w:t>n</w:t>
      </w:r>
      <w:r w:rsidRPr="004A7DF7">
        <w:rPr>
          <w:rFonts w:ascii="Times New Roman" w:hAnsi="Times New Roman" w:cs="Times New Roman"/>
        </w:rPr>
        <w:t xml:space="preserve">o </w:t>
      </w:r>
      <w:r w:rsidR="00875D83">
        <w:rPr>
          <w:rFonts w:ascii="Times New Roman" w:hAnsi="Times New Roman" w:cs="Times New Roman"/>
        </w:rPr>
        <w:t>A</w:t>
      </w:r>
      <w:r w:rsidRPr="004A7DF7">
        <w:rPr>
          <w:rFonts w:ascii="Times New Roman" w:hAnsi="Times New Roman" w:cs="Times New Roman"/>
        </w:rPr>
        <w:t>rt. 71, inciso II, da Carta da República de 1988.</w:t>
      </w:r>
    </w:p>
    <w:p w:rsidR="00FE3C0D" w:rsidRPr="004A7DF7" w:rsidRDefault="00FE3C0D" w:rsidP="00FE3C0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241E0D" w:rsidRPr="004A7DF7" w:rsidRDefault="00241E0D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pt-BR"/>
        </w:rPr>
      </w:pPr>
    </w:p>
    <w:p w:rsidR="00C256E9" w:rsidRPr="004A7DF7" w:rsidRDefault="00C256E9" w:rsidP="00295514">
      <w:pPr>
        <w:keepNext/>
        <w:spacing w:after="0" w:line="240" w:lineRule="auto"/>
        <w:ind w:right="-142"/>
        <w:jc w:val="both"/>
        <w:outlineLvl w:val="5"/>
        <w:rPr>
          <w:rFonts w:ascii="Times New Roman" w:eastAsia="Times New Roman" w:hAnsi="Times New Roman" w:cs="Times New Roman"/>
          <w:b/>
          <w:snapToGrid w:val="0"/>
          <w:lang w:eastAsia="pt-BR"/>
        </w:rPr>
      </w:pPr>
      <w:r w:rsidRPr="004A7DF7">
        <w:rPr>
          <w:rFonts w:ascii="Times New Roman" w:eastAsia="Times New Roman" w:hAnsi="Times New Roman" w:cs="Times New Roman"/>
          <w:b/>
          <w:snapToGrid w:val="0"/>
          <w:lang w:eastAsia="pt-BR"/>
        </w:rPr>
        <w:t>X – CONCLUSÃO</w:t>
      </w:r>
    </w:p>
    <w:p w:rsidR="004A7DF7" w:rsidRPr="004A7DF7" w:rsidRDefault="004A7DF7" w:rsidP="004A7DF7">
      <w:pPr>
        <w:pStyle w:val="PargrafodaLista"/>
        <w:widowControl w:val="0"/>
        <w:numPr>
          <w:ilvl w:val="0"/>
          <w:numId w:val="12"/>
        </w:numPr>
        <w:tabs>
          <w:tab w:val="left" w:pos="116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4A7DF7">
        <w:rPr>
          <w:rFonts w:ascii="Times New Roman" w:eastAsia="Times New Roman" w:hAnsi="Times New Roman" w:cs="Times New Roman"/>
          <w:bCs/>
        </w:rPr>
        <w:t>Caracteriza-se dano</w:t>
      </w:r>
      <w:r w:rsidRPr="004A7DF7">
        <w:rPr>
          <w:rFonts w:ascii="Times New Roman" w:eastAsia="Times New Roman" w:hAnsi="Times New Roman" w:cs="Times New Roman"/>
          <w:bCs/>
          <w:spacing w:val="20"/>
        </w:rPr>
        <w:t xml:space="preserve"> </w:t>
      </w:r>
      <w:r w:rsidRPr="004A7DF7">
        <w:rPr>
          <w:rFonts w:ascii="Times New Roman" w:eastAsia="Times New Roman" w:hAnsi="Times New Roman" w:cs="Times New Roman"/>
          <w:bCs/>
        </w:rPr>
        <w:t>ao</w:t>
      </w:r>
      <w:r w:rsidRPr="004A7DF7">
        <w:rPr>
          <w:rFonts w:ascii="Times New Roman" w:eastAsia="Times New Roman" w:hAnsi="Times New Roman" w:cs="Times New Roman"/>
          <w:bCs/>
          <w:spacing w:val="21"/>
        </w:rPr>
        <w:t xml:space="preserve"> </w:t>
      </w:r>
      <w:r w:rsidRPr="004A7DF7">
        <w:rPr>
          <w:rFonts w:ascii="Times New Roman" w:eastAsia="Times New Roman" w:hAnsi="Times New Roman" w:cs="Times New Roman"/>
          <w:bCs/>
        </w:rPr>
        <w:t>FNDCT no</w:t>
      </w:r>
      <w:r w:rsidRPr="004A7DF7">
        <w:rPr>
          <w:rFonts w:ascii="Times New Roman" w:eastAsia="Times New Roman" w:hAnsi="Times New Roman" w:cs="Times New Roman"/>
          <w:bCs/>
          <w:spacing w:val="21"/>
        </w:rPr>
        <w:t xml:space="preserve"> valor original </w:t>
      </w:r>
      <w:r w:rsidRPr="004A7DF7">
        <w:rPr>
          <w:rFonts w:ascii="Times New Roman" w:eastAsia="Times New Roman" w:hAnsi="Times New Roman" w:cs="Times New Roman"/>
          <w:bCs/>
        </w:rPr>
        <w:t>de</w:t>
      </w:r>
      <w:r w:rsidRPr="004A7DF7">
        <w:rPr>
          <w:rFonts w:ascii="Times New Roman" w:hAnsi="Times New Roman" w:cs="Times New Roman"/>
        </w:rPr>
        <w:t xml:space="preserve"> </w:t>
      </w:r>
      <w:r w:rsidR="00FC1D8E" w:rsidRPr="004A7DF7">
        <w:rPr>
          <w:rFonts w:ascii="Times New Roman" w:hAnsi="Times New Roman" w:cs="Times New Roman"/>
          <w:color w:val="FF0000"/>
        </w:rPr>
        <w:t>&lt;&lt;</w:t>
      </w:r>
      <w:r w:rsidR="00FC1D8E">
        <w:rPr>
          <w:rFonts w:ascii="Times New Roman" w:hAnsi="Times New Roman" w:cs="Times New Roman"/>
          <w:color w:val="FF0000"/>
        </w:rPr>
        <w:t>especifica o montante original do débito</w:t>
      </w:r>
      <w:r w:rsidR="00FC1D8E" w:rsidRPr="004A7DF7">
        <w:rPr>
          <w:rFonts w:ascii="Times New Roman" w:hAnsi="Times New Roman" w:cs="Times New Roman"/>
          <w:color w:val="FF0000"/>
        </w:rPr>
        <w:t>&gt;&gt;</w:t>
      </w:r>
      <w:r w:rsidRPr="004A7DF7">
        <w:rPr>
          <w:rFonts w:ascii="Times New Roman" w:eastAsia="Times New Roman" w:hAnsi="Times New Roman" w:cs="Times New Roman"/>
          <w:bCs/>
        </w:rPr>
        <w:t xml:space="preserve">, </w:t>
      </w:r>
      <w:proofErr w:type="gramStart"/>
      <w:r w:rsidRPr="004A7DF7">
        <w:rPr>
          <w:rFonts w:ascii="Times New Roman" w:eastAsia="Times New Roman" w:hAnsi="Times New Roman" w:cs="Times New Roman"/>
          <w:bCs/>
        </w:rPr>
        <w:t>cujo(</w:t>
      </w:r>
      <w:proofErr w:type="gramEnd"/>
      <w:r w:rsidRPr="004A7DF7">
        <w:rPr>
          <w:rFonts w:ascii="Times New Roman" w:eastAsia="Times New Roman" w:hAnsi="Times New Roman" w:cs="Times New Roman"/>
          <w:bCs/>
        </w:rPr>
        <w:t>s) valor(es) atualizado(s) e com juros até a data deste Relatório está(</w:t>
      </w:r>
      <w:proofErr w:type="spellStart"/>
      <w:r w:rsidRPr="004A7DF7">
        <w:rPr>
          <w:rFonts w:ascii="Times New Roman" w:eastAsia="Times New Roman" w:hAnsi="Times New Roman" w:cs="Times New Roman"/>
          <w:bCs/>
        </w:rPr>
        <w:t>ão</w:t>
      </w:r>
      <w:proofErr w:type="spellEnd"/>
      <w:r w:rsidRPr="004A7DF7">
        <w:rPr>
          <w:rFonts w:ascii="Times New Roman" w:eastAsia="Times New Roman" w:hAnsi="Times New Roman" w:cs="Times New Roman"/>
          <w:bCs/>
        </w:rPr>
        <w:t>) detalhado(s) a seguir: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5240"/>
        <w:gridCol w:w="3827"/>
      </w:tblGrid>
      <w:tr w:rsidR="004A7DF7" w:rsidRPr="004A7DF7" w:rsidTr="00FC1D8E">
        <w:tc>
          <w:tcPr>
            <w:tcW w:w="5240" w:type="dxa"/>
            <w:vAlign w:val="center"/>
          </w:tcPr>
          <w:p w:rsidR="004A7DF7" w:rsidRPr="004A7DF7" w:rsidRDefault="004A7DF7" w:rsidP="00027F81">
            <w:pPr>
              <w:pStyle w:val="PargrafodaLista"/>
              <w:tabs>
                <w:tab w:val="left" w:pos="1163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A7DF7">
              <w:rPr>
                <w:rFonts w:ascii="Times New Roman" w:hAnsi="Times New Roman" w:cs="Times New Roman"/>
                <w:b/>
              </w:rPr>
              <w:t>Responsável / Responsáveis solidários</w:t>
            </w:r>
          </w:p>
        </w:tc>
        <w:tc>
          <w:tcPr>
            <w:tcW w:w="3827" w:type="dxa"/>
            <w:vAlign w:val="center"/>
          </w:tcPr>
          <w:p w:rsidR="004A7DF7" w:rsidRPr="004A7DF7" w:rsidRDefault="004A7DF7" w:rsidP="004A7DF7">
            <w:pPr>
              <w:tabs>
                <w:tab w:val="left" w:pos="1163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A7DF7">
              <w:rPr>
                <w:rFonts w:ascii="Times New Roman" w:hAnsi="Times New Roman" w:cs="Times New Roman"/>
                <w:b/>
              </w:rPr>
              <w:t>Total dos valores atualizados e com juros</w:t>
            </w:r>
          </w:p>
        </w:tc>
      </w:tr>
      <w:tr w:rsidR="004A7DF7" w:rsidRPr="004A7DF7" w:rsidTr="00FC1D8E">
        <w:tc>
          <w:tcPr>
            <w:tcW w:w="5240" w:type="dxa"/>
            <w:vAlign w:val="center"/>
          </w:tcPr>
          <w:p w:rsidR="004A7DF7" w:rsidRPr="004A7DF7" w:rsidRDefault="00D554F3" w:rsidP="004A7DF7">
            <w:pPr>
              <w:tabs>
                <w:tab w:val="left" w:pos="1163"/>
              </w:tabs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D554F3">
              <w:rPr>
                <w:rFonts w:ascii="Times New Roman" w:hAnsi="Times New Roman" w:cs="Times New Roman"/>
                <w:color w:val="FF0000"/>
              </w:rPr>
              <w:t>&lt;&lt;</w:t>
            </w:r>
            <w:r w:rsidR="00871E79" w:rsidRPr="00D554F3">
              <w:rPr>
                <w:rFonts w:ascii="Times New Roman" w:hAnsi="Times New Roman" w:cs="Times New Roman"/>
                <w:color w:val="FF0000"/>
              </w:rPr>
              <w:t>nome/CNPJ/CPF dos responsáveis</w:t>
            </w:r>
            <w:r w:rsidRPr="00D554F3">
              <w:rPr>
                <w:rFonts w:ascii="Times New Roman" w:hAnsi="Times New Roman" w:cs="Times New Roman"/>
                <w:color w:val="FF0000"/>
              </w:rPr>
              <w:t>&gt;&gt;</w:t>
            </w:r>
          </w:p>
        </w:tc>
        <w:tc>
          <w:tcPr>
            <w:tcW w:w="3827" w:type="dxa"/>
            <w:vAlign w:val="center"/>
          </w:tcPr>
          <w:p w:rsidR="004A7DF7" w:rsidRPr="004A7DF7" w:rsidRDefault="00D554F3" w:rsidP="004A7DF7">
            <w:pPr>
              <w:tabs>
                <w:tab w:val="left" w:pos="1163"/>
              </w:tabs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D554F3">
              <w:rPr>
                <w:rFonts w:ascii="Times New Roman" w:hAnsi="Times New Roman" w:cs="Times New Roman"/>
                <w:color w:val="FF0000"/>
              </w:rPr>
              <w:t>&lt;&lt;</w:t>
            </w:r>
            <w:r w:rsidR="00871E79" w:rsidRPr="00D554F3">
              <w:rPr>
                <w:rFonts w:ascii="Times New Roman" w:hAnsi="Times New Roman" w:cs="Times New Roman"/>
                <w:color w:val="FF0000"/>
              </w:rPr>
              <w:t>valor atualizado e com juros na data de fechamento deste relatório</w:t>
            </w:r>
            <w:r w:rsidRPr="00D554F3">
              <w:rPr>
                <w:rFonts w:ascii="Times New Roman" w:hAnsi="Times New Roman" w:cs="Times New Roman"/>
                <w:color w:val="FF0000"/>
              </w:rPr>
              <w:t>&gt;&gt;</w:t>
            </w:r>
          </w:p>
        </w:tc>
      </w:tr>
    </w:tbl>
    <w:p w:rsidR="0060084D" w:rsidRPr="004A7DF7" w:rsidRDefault="0060084D" w:rsidP="004A7DF7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pt-BR"/>
        </w:rPr>
      </w:pPr>
    </w:p>
    <w:p w:rsidR="00FC1D8E" w:rsidRPr="00E86963" w:rsidRDefault="00FC1D8E" w:rsidP="00FC1D8E">
      <w:pPr>
        <w:pStyle w:val="PargrafodaLista"/>
        <w:widowControl w:val="0"/>
        <w:numPr>
          <w:ilvl w:val="0"/>
          <w:numId w:val="12"/>
        </w:numPr>
        <w:tabs>
          <w:tab w:val="left" w:pos="1163"/>
        </w:tabs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Por fim, o débito </w:t>
      </w:r>
      <w:r w:rsidR="00E86963">
        <w:rPr>
          <w:rFonts w:ascii="Times New Roman" w:eastAsia="Times New Roman" w:hAnsi="Times New Roman" w:cs="Times New Roman"/>
          <w:bCs/>
        </w:rPr>
        <w:t xml:space="preserve">acima especificado foi </w:t>
      </w:r>
      <w:r w:rsidR="00E3345D">
        <w:rPr>
          <w:rFonts w:ascii="Times New Roman" w:eastAsia="Times New Roman" w:hAnsi="Times New Roman" w:cs="Times New Roman"/>
          <w:bCs/>
        </w:rPr>
        <w:t>calculado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E3345D">
        <w:rPr>
          <w:rFonts w:ascii="Times New Roman" w:eastAsia="Times New Roman" w:hAnsi="Times New Roman" w:cs="Times New Roman"/>
          <w:bCs/>
        </w:rPr>
        <w:t>n</w:t>
      </w:r>
      <w:r>
        <w:rPr>
          <w:rFonts w:ascii="Times New Roman" w:eastAsia="Times New Roman" w:hAnsi="Times New Roman" w:cs="Times New Roman"/>
          <w:bCs/>
        </w:rPr>
        <w:t>o Sistema de Débitos do Tribunal de Contas da União – TCU</w:t>
      </w:r>
      <w:r w:rsidR="00E86963">
        <w:rPr>
          <w:rFonts w:ascii="Times New Roman" w:eastAsia="Times New Roman" w:hAnsi="Times New Roman" w:cs="Times New Roman"/>
          <w:bCs/>
        </w:rPr>
        <w:t xml:space="preserve"> (</w:t>
      </w:r>
      <w:hyperlink r:id="rId8" w:history="1">
        <w:r w:rsidR="00E86963" w:rsidRPr="00C568D9">
          <w:rPr>
            <w:rStyle w:val="Hyperlink"/>
            <w:rFonts w:ascii="Times New Roman" w:hAnsi="Times New Roman" w:cs="Times New Roman"/>
          </w:rPr>
          <w:t>https://contas.tcu.gov.br/debito/Web/Debito/CalculoDeDebito.faces</w:t>
        </w:r>
      </w:hyperlink>
      <w:r w:rsidR="00E86963">
        <w:rPr>
          <w:rFonts w:ascii="Times New Roman" w:hAnsi="Times New Roman" w:cs="Times New Roman"/>
          <w:color w:val="31849B" w:themeColor="accent5" w:themeShade="BF"/>
        </w:rPr>
        <w:t xml:space="preserve">) </w:t>
      </w:r>
      <w:r w:rsidR="00E86963" w:rsidRPr="00E86963">
        <w:rPr>
          <w:rFonts w:ascii="Times New Roman" w:hAnsi="Times New Roman" w:cs="Times New Roman"/>
        </w:rPr>
        <w:t>na forma preconizada no Art. 9º da Instrução Normativa TCU 71/2012</w:t>
      </w:r>
      <w:r w:rsidR="00E3345D">
        <w:rPr>
          <w:rFonts w:ascii="Times New Roman" w:hAnsi="Times New Roman" w:cs="Times New Roman"/>
        </w:rPr>
        <w:t>. A memória do cálculo</w:t>
      </w:r>
      <w:r w:rsidR="00E86963" w:rsidRPr="00E86963">
        <w:rPr>
          <w:rFonts w:ascii="Times New Roman" w:hAnsi="Times New Roman" w:cs="Times New Roman"/>
        </w:rPr>
        <w:t xml:space="preserve"> </w:t>
      </w:r>
      <w:r w:rsidR="00E3345D">
        <w:rPr>
          <w:rFonts w:ascii="Times New Roman" w:hAnsi="Times New Roman" w:cs="Times New Roman"/>
        </w:rPr>
        <w:t>do dano ao erário está sendo</w:t>
      </w:r>
      <w:r w:rsidR="00051724" w:rsidRPr="00E86963">
        <w:rPr>
          <w:rFonts w:ascii="Times New Roman" w:hAnsi="Times New Roman" w:cs="Times New Roman"/>
        </w:rPr>
        <w:t xml:space="preserve"> anex</w:t>
      </w:r>
      <w:r w:rsidR="00E86963" w:rsidRPr="00E86963">
        <w:rPr>
          <w:rFonts w:ascii="Times New Roman" w:hAnsi="Times New Roman" w:cs="Times New Roman"/>
        </w:rPr>
        <w:t>ad</w:t>
      </w:r>
      <w:r w:rsidR="00E3345D">
        <w:rPr>
          <w:rFonts w:ascii="Times New Roman" w:hAnsi="Times New Roman" w:cs="Times New Roman"/>
        </w:rPr>
        <w:t>a</w:t>
      </w:r>
      <w:r w:rsidR="00051724" w:rsidRPr="00E86963">
        <w:rPr>
          <w:rFonts w:ascii="Times New Roman" w:hAnsi="Times New Roman" w:cs="Times New Roman"/>
        </w:rPr>
        <w:t xml:space="preserve"> a este Relatório.</w:t>
      </w:r>
    </w:p>
    <w:p w:rsidR="0060084D" w:rsidRPr="004A7DF7" w:rsidRDefault="0060084D" w:rsidP="0029551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lang w:eastAsia="pt-BR"/>
        </w:rPr>
      </w:pPr>
    </w:p>
    <w:p w:rsidR="00826DF7" w:rsidRPr="004A7DF7" w:rsidRDefault="004A7DF7" w:rsidP="00826DF7">
      <w:pPr>
        <w:spacing w:before="120" w:after="0" w:line="240" w:lineRule="auto"/>
        <w:ind w:left="4338" w:right="-142" w:firstLine="618"/>
        <w:jc w:val="center"/>
        <w:rPr>
          <w:rFonts w:ascii="Times New Roman" w:hAnsi="Times New Roman" w:cs="Times New Roman"/>
          <w:w w:val="102"/>
        </w:rPr>
      </w:pPr>
      <w:r w:rsidRPr="004A7DF7">
        <w:rPr>
          <w:rFonts w:ascii="Times New Roman" w:hAnsi="Times New Roman" w:cs="Times New Roman"/>
        </w:rPr>
        <w:t xml:space="preserve"> </w:t>
      </w:r>
      <w:r w:rsidR="00826DF7" w:rsidRPr="004A7DF7">
        <w:rPr>
          <w:rFonts w:ascii="Times New Roman" w:hAnsi="Times New Roman" w:cs="Times New Roman"/>
        </w:rPr>
        <w:t xml:space="preserve">             Local, </w:t>
      </w:r>
      <w:r w:rsidR="00826DF7" w:rsidRPr="004A7DF7">
        <w:rPr>
          <w:rFonts w:ascii="Times New Roman" w:hAnsi="Times New Roman" w:cs="Times New Roman"/>
          <w:color w:val="31849B" w:themeColor="accent5" w:themeShade="BF"/>
        </w:rPr>
        <w:t>XX</w:t>
      </w:r>
      <w:r w:rsidR="00826DF7" w:rsidRPr="004A7DF7">
        <w:rPr>
          <w:rFonts w:ascii="Times New Roman" w:hAnsi="Times New Roman" w:cs="Times New Roman"/>
        </w:rPr>
        <w:t xml:space="preserve"> de </w:t>
      </w:r>
      <w:r w:rsidR="00826DF7" w:rsidRPr="004A7DF7">
        <w:rPr>
          <w:rFonts w:ascii="Times New Roman" w:hAnsi="Times New Roman" w:cs="Times New Roman"/>
          <w:color w:val="31849B" w:themeColor="accent5" w:themeShade="BF"/>
        </w:rPr>
        <w:t>XXXXXXX</w:t>
      </w:r>
      <w:r w:rsidR="00826DF7" w:rsidRPr="004A7DF7">
        <w:rPr>
          <w:rFonts w:ascii="Times New Roman" w:hAnsi="Times New Roman" w:cs="Times New Roman"/>
        </w:rPr>
        <w:t xml:space="preserve"> de</w:t>
      </w:r>
      <w:r w:rsidR="00826DF7" w:rsidRPr="004A7DF7">
        <w:rPr>
          <w:rFonts w:ascii="Times New Roman" w:hAnsi="Times New Roman" w:cs="Times New Roman"/>
          <w:spacing w:val="36"/>
        </w:rPr>
        <w:t xml:space="preserve"> </w:t>
      </w:r>
      <w:r w:rsidR="00826DF7" w:rsidRPr="004A7DF7">
        <w:rPr>
          <w:rFonts w:ascii="Times New Roman" w:hAnsi="Times New Roman" w:cs="Times New Roman"/>
          <w:color w:val="31849B" w:themeColor="accent5" w:themeShade="BF"/>
        </w:rPr>
        <w:t>20XX</w:t>
      </w:r>
      <w:r w:rsidR="00826DF7" w:rsidRPr="004A7DF7">
        <w:rPr>
          <w:rFonts w:ascii="Times New Roman" w:hAnsi="Times New Roman" w:cs="Times New Roman"/>
        </w:rPr>
        <w:t>.</w:t>
      </w:r>
      <w:r w:rsidR="00826DF7" w:rsidRPr="004A7DF7">
        <w:rPr>
          <w:rFonts w:ascii="Times New Roman" w:hAnsi="Times New Roman" w:cs="Times New Roman"/>
          <w:w w:val="102"/>
        </w:rPr>
        <w:t xml:space="preserve"> </w:t>
      </w:r>
    </w:p>
    <w:p w:rsidR="00826DF7" w:rsidRPr="004A7DF7" w:rsidRDefault="00826DF7" w:rsidP="00826DF7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color w:val="31849B" w:themeColor="accent5" w:themeShade="BF"/>
        </w:rPr>
      </w:pPr>
      <w:r w:rsidRPr="004A7DF7">
        <w:rPr>
          <w:rFonts w:ascii="Times New Roman" w:hAnsi="Times New Roman" w:cs="Times New Roman"/>
        </w:rPr>
        <w:t>[Assinatura dos membros da Comissão de Tomada de Contas Especial]</w:t>
      </w:r>
    </w:p>
    <w:p w:rsidR="00F900BE" w:rsidRPr="004A7DF7" w:rsidRDefault="00F900BE" w:rsidP="00295514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pt-BR"/>
        </w:rPr>
      </w:pPr>
    </w:p>
    <w:sectPr w:rsidR="00F900BE" w:rsidRPr="004A7DF7" w:rsidSect="007F44D0">
      <w:headerReference w:type="default" r:id="rId9"/>
      <w:footerReference w:type="default" r:id="rId10"/>
      <w:pgSz w:w="11907" w:h="16840" w:code="9"/>
      <w:pgMar w:top="1418" w:right="1134" w:bottom="1418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4F" w:rsidRDefault="00EC2A4F" w:rsidP="00D80B2A">
      <w:pPr>
        <w:spacing w:after="0" w:line="240" w:lineRule="auto"/>
      </w:pPr>
      <w:r>
        <w:separator/>
      </w:r>
    </w:p>
  </w:endnote>
  <w:endnote w:type="continuationSeparator" w:id="0">
    <w:p w:rsidR="00EC2A4F" w:rsidRDefault="00EC2A4F" w:rsidP="00D8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472376"/>
      <w:docPartObj>
        <w:docPartGallery w:val="Page Numbers (Bottom of Page)"/>
        <w:docPartUnique/>
      </w:docPartObj>
    </w:sdtPr>
    <w:sdtEndPr/>
    <w:sdtContent>
      <w:p w:rsidR="00EC2A4F" w:rsidRDefault="00EC2A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AC8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4F" w:rsidRDefault="00EC2A4F" w:rsidP="00D80B2A">
      <w:pPr>
        <w:spacing w:after="0" w:line="240" w:lineRule="auto"/>
      </w:pPr>
      <w:r>
        <w:separator/>
      </w:r>
    </w:p>
  </w:footnote>
  <w:footnote w:type="continuationSeparator" w:id="0">
    <w:p w:rsidR="00EC2A4F" w:rsidRDefault="00EC2A4F" w:rsidP="00D8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4F" w:rsidRDefault="00EC2A4F" w:rsidP="007B1E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943"/>
    <w:multiLevelType w:val="multilevel"/>
    <w:tmpl w:val="1BEA2DE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EF3795"/>
    <w:multiLevelType w:val="hybridMultilevel"/>
    <w:tmpl w:val="1526CA9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8B67B1"/>
    <w:multiLevelType w:val="hybridMultilevel"/>
    <w:tmpl w:val="F86293EE"/>
    <w:lvl w:ilvl="0" w:tplc="D1728CB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63C1A"/>
    <w:multiLevelType w:val="hybridMultilevel"/>
    <w:tmpl w:val="F9B67EBE"/>
    <w:lvl w:ilvl="0" w:tplc="8B54A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2B99"/>
    <w:multiLevelType w:val="hybridMultilevel"/>
    <w:tmpl w:val="89CA7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E6CF3"/>
    <w:multiLevelType w:val="hybridMultilevel"/>
    <w:tmpl w:val="09CE8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F0CA4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754BAB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E76390"/>
    <w:multiLevelType w:val="hybridMultilevel"/>
    <w:tmpl w:val="DAD6BC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974C6"/>
    <w:multiLevelType w:val="hybridMultilevel"/>
    <w:tmpl w:val="3DBCBA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600384"/>
    <w:multiLevelType w:val="hybridMultilevel"/>
    <w:tmpl w:val="C05E6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C3E3E"/>
    <w:multiLevelType w:val="hybridMultilevel"/>
    <w:tmpl w:val="61CA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80A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4"/>
    <w:rsid w:val="0000081A"/>
    <w:rsid w:val="00001830"/>
    <w:rsid w:val="00001B75"/>
    <w:rsid w:val="00002300"/>
    <w:rsid w:val="00002F3E"/>
    <w:rsid w:val="000033A4"/>
    <w:rsid w:val="00003523"/>
    <w:rsid w:val="000038B4"/>
    <w:rsid w:val="00007C23"/>
    <w:rsid w:val="000125D9"/>
    <w:rsid w:val="000129D3"/>
    <w:rsid w:val="000130BD"/>
    <w:rsid w:val="00014286"/>
    <w:rsid w:val="00015732"/>
    <w:rsid w:val="000157B1"/>
    <w:rsid w:val="00016BE5"/>
    <w:rsid w:val="00017FE2"/>
    <w:rsid w:val="00020081"/>
    <w:rsid w:val="00020C43"/>
    <w:rsid w:val="00024D20"/>
    <w:rsid w:val="0002532A"/>
    <w:rsid w:val="00025394"/>
    <w:rsid w:val="000255D0"/>
    <w:rsid w:val="000257B8"/>
    <w:rsid w:val="00030CA1"/>
    <w:rsid w:val="00031C17"/>
    <w:rsid w:val="0003339C"/>
    <w:rsid w:val="0003347D"/>
    <w:rsid w:val="00033FEC"/>
    <w:rsid w:val="00034463"/>
    <w:rsid w:val="00036860"/>
    <w:rsid w:val="00037CA1"/>
    <w:rsid w:val="00037E5B"/>
    <w:rsid w:val="00040ADE"/>
    <w:rsid w:val="00042750"/>
    <w:rsid w:val="00042800"/>
    <w:rsid w:val="00045C63"/>
    <w:rsid w:val="00047F96"/>
    <w:rsid w:val="00051724"/>
    <w:rsid w:val="000521B3"/>
    <w:rsid w:val="000528C4"/>
    <w:rsid w:val="00052C77"/>
    <w:rsid w:val="0005311D"/>
    <w:rsid w:val="00053252"/>
    <w:rsid w:val="00056264"/>
    <w:rsid w:val="00056498"/>
    <w:rsid w:val="00056C94"/>
    <w:rsid w:val="000604AD"/>
    <w:rsid w:val="0006113D"/>
    <w:rsid w:val="00062A39"/>
    <w:rsid w:val="000639D9"/>
    <w:rsid w:val="00064C5D"/>
    <w:rsid w:val="00066246"/>
    <w:rsid w:val="000673D5"/>
    <w:rsid w:val="00067BE9"/>
    <w:rsid w:val="00070751"/>
    <w:rsid w:val="000711D7"/>
    <w:rsid w:val="00071433"/>
    <w:rsid w:val="0007170A"/>
    <w:rsid w:val="00071A02"/>
    <w:rsid w:val="00072C7C"/>
    <w:rsid w:val="0007416F"/>
    <w:rsid w:val="00074386"/>
    <w:rsid w:val="000751CE"/>
    <w:rsid w:val="000757C7"/>
    <w:rsid w:val="00075F50"/>
    <w:rsid w:val="00076E72"/>
    <w:rsid w:val="000812E7"/>
    <w:rsid w:val="00083272"/>
    <w:rsid w:val="00084320"/>
    <w:rsid w:val="00085CB9"/>
    <w:rsid w:val="00086405"/>
    <w:rsid w:val="00086C60"/>
    <w:rsid w:val="00093AC7"/>
    <w:rsid w:val="000948CC"/>
    <w:rsid w:val="00097120"/>
    <w:rsid w:val="000977B2"/>
    <w:rsid w:val="000A0195"/>
    <w:rsid w:val="000A02C5"/>
    <w:rsid w:val="000A0ADA"/>
    <w:rsid w:val="000A273F"/>
    <w:rsid w:val="000A4EA5"/>
    <w:rsid w:val="000A5893"/>
    <w:rsid w:val="000A762E"/>
    <w:rsid w:val="000B06A4"/>
    <w:rsid w:val="000B134A"/>
    <w:rsid w:val="000B1A4E"/>
    <w:rsid w:val="000B22B9"/>
    <w:rsid w:val="000B25A6"/>
    <w:rsid w:val="000B2690"/>
    <w:rsid w:val="000B368B"/>
    <w:rsid w:val="000B5D38"/>
    <w:rsid w:val="000B696B"/>
    <w:rsid w:val="000C0960"/>
    <w:rsid w:val="000C0C74"/>
    <w:rsid w:val="000C0F97"/>
    <w:rsid w:val="000C15EB"/>
    <w:rsid w:val="000C2495"/>
    <w:rsid w:val="000C4C79"/>
    <w:rsid w:val="000C6896"/>
    <w:rsid w:val="000C7234"/>
    <w:rsid w:val="000D046E"/>
    <w:rsid w:val="000D1C47"/>
    <w:rsid w:val="000D21C7"/>
    <w:rsid w:val="000D316A"/>
    <w:rsid w:val="000D5515"/>
    <w:rsid w:val="000D708B"/>
    <w:rsid w:val="000E0302"/>
    <w:rsid w:val="000E0CAB"/>
    <w:rsid w:val="000E5374"/>
    <w:rsid w:val="000E64CA"/>
    <w:rsid w:val="000E6607"/>
    <w:rsid w:val="000E74CF"/>
    <w:rsid w:val="000E7AF2"/>
    <w:rsid w:val="000F258C"/>
    <w:rsid w:val="000F309E"/>
    <w:rsid w:val="000F3808"/>
    <w:rsid w:val="000F38D0"/>
    <w:rsid w:val="000F3E64"/>
    <w:rsid w:val="000F5621"/>
    <w:rsid w:val="00102F91"/>
    <w:rsid w:val="00103076"/>
    <w:rsid w:val="00105522"/>
    <w:rsid w:val="0010702E"/>
    <w:rsid w:val="00107675"/>
    <w:rsid w:val="00107941"/>
    <w:rsid w:val="00110014"/>
    <w:rsid w:val="00111AAF"/>
    <w:rsid w:val="00114282"/>
    <w:rsid w:val="001175EC"/>
    <w:rsid w:val="00120E3A"/>
    <w:rsid w:val="0012101D"/>
    <w:rsid w:val="00122282"/>
    <w:rsid w:val="00123611"/>
    <w:rsid w:val="001264F6"/>
    <w:rsid w:val="00127329"/>
    <w:rsid w:val="00127DD2"/>
    <w:rsid w:val="001319CF"/>
    <w:rsid w:val="00136617"/>
    <w:rsid w:val="00141854"/>
    <w:rsid w:val="001422BE"/>
    <w:rsid w:val="00144E02"/>
    <w:rsid w:val="00146A11"/>
    <w:rsid w:val="00153BCB"/>
    <w:rsid w:val="001549B2"/>
    <w:rsid w:val="00155979"/>
    <w:rsid w:val="00155B75"/>
    <w:rsid w:val="001561ED"/>
    <w:rsid w:val="00156261"/>
    <w:rsid w:val="00156578"/>
    <w:rsid w:val="00156984"/>
    <w:rsid w:val="00156E64"/>
    <w:rsid w:val="00157DA7"/>
    <w:rsid w:val="00161F2D"/>
    <w:rsid w:val="001620AC"/>
    <w:rsid w:val="0016549E"/>
    <w:rsid w:val="00166090"/>
    <w:rsid w:val="00167347"/>
    <w:rsid w:val="00167641"/>
    <w:rsid w:val="001678E3"/>
    <w:rsid w:val="001707DF"/>
    <w:rsid w:val="001713E9"/>
    <w:rsid w:val="001733B5"/>
    <w:rsid w:val="0017433C"/>
    <w:rsid w:val="00175A8D"/>
    <w:rsid w:val="00176CAD"/>
    <w:rsid w:val="00180F2C"/>
    <w:rsid w:val="001810B3"/>
    <w:rsid w:val="00184210"/>
    <w:rsid w:val="001842E3"/>
    <w:rsid w:val="001872CD"/>
    <w:rsid w:val="00187369"/>
    <w:rsid w:val="001878E7"/>
    <w:rsid w:val="0019114B"/>
    <w:rsid w:val="0019221F"/>
    <w:rsid w:val="00192CDA"/>
    <w:rsid w:val="00193B84"/>
    <w:rsid w:val="0019405D"/>
    <w:rsid w:val="00194F9B"/>
    <w:rsid w:val="00195130"/>
    <w:rsid w:val="00195304"/>
    <w:rsid w:val="001A0C80"/>
    <w:rsid w:val="001A2D8C"/>
    <w:rsid w:val="001A4ABB"/>
    <w:rsid w:val="001A7B4C"/>
    <w:rsid w:val="001A7DB3"/>
    <w:rsid w:val="001B0351"/>
    <w:rsid w:val="001B04F4"/>
    <w:rsid w:val="001B0EAF"/>
    <w:rsid w:val="001B15CC"/>
    <w:rsid w:val="001B275C"/>
    <w:rsid w:val="001B31D2"/>
    <w:rsid w:val="001B39B0"/>
    <w:rsid w:val="001B3CE9"/>
    <w:rsid w:val="001B51CD"/>
    <w:rsid w:val="001B5312"/>
    <w:rsid w:val="001B611D"/>
    <w:rsid w:val="001C10C7"/>
    <w:rsid w:val="001C1FE1"/>
    <w:rsid w:val="001C2A86"/>
    <w:rsid w:val="001D02FE"/>
    <w:rsid w:val="001D1748"/>
    <w:rsid w:val="001D1FC8"/>
    <w:rsid w:val="001D2C95"/>
    <w:rsid w:val="001D30C2"/>
    <w:rsid w:val="001D34FC"/>
    <w:rsid w:val="001D60A4"/>
    <w:rsid w:val="001E2CEF"/>
    <w:rsid w:val="001E41C7"/>
    <w:rsid w:val="001E4736"/>
    <w:rsid w:val="001E6582"/>
    <w:rsid w:val="001E7E51"/>
    <w:rsid w:val="001F00D8"/>
    <w:rsid w:val="001F0DEB"/>
    <w:rsid w:val="001F185E"/>
    <w:rsid w:val="001F3E69"/>
    <w:rsid w:val="001F4E94"/>
    <w:rsid w:val="001F4EA1"/>
    <w:rsid w:val="001F532E"/>
    <w:rsid w:val="001F5A0B"/>
    <w:rsid w:val="001F5E2F"/>
    <w:rsid w:val="001F7A09"/>
    <w:rsid w:val="00202054"/>
    <w:rsid w:val="00202B16"/>
    <w:rsid w:val="00203B49"/>
    <w:rsid w:val="0020665F"/>
    <w:rsid w:val="0020692D"/>
    <w:rsid w:val="002126CA"/>
    <w:rsid w:val="00213E54"/>
    <w:rsid w:val="00214350"/>
    <w:rsid w:val="00216400"/>
    <w:rsid w:val="00216CB9"/>
    <w:rsid w:val="002206CC"/>
    <w:rsid w:val="0022283E"/>
    <w:rsid w:val="00222C32"/>
    <w:rsid w:val="002267F4"/>
    <w:rsid w:val="00230438"/>
    <w:rsid w:val="002316C5"/>
    <w:rsid w:val="002318DE"/>
    <w:rsid w:val="00231A66"/>
    <w:rsid w:val="00232B58"/>
    <w:rsid w:val="00233FE7"/>
    <w:rsid w:val="00234427"/>
    <w:rsid w:val="00234CA3"/>
    <w:rsid w:val="00234D94"/>
    <w:rsid w:val="00235137"/>
    <w:rsid w:val="002356D8"/>
    <w:rsid w:val="00235F1C"/>
    <w:rsid w:val="00235F8F"/>
    <w:rsid w:val="0023652B"/>
    <w:rsid w:val="00236784"/>
    <w:rsid w:val="00236F11"/>
    <w:rsid w:val="00237EC9"/>
    <w:rsid w:val="00240F60"/>
    <w:rsid w:val="00241E0D"/>
    <w:rsid w:val="0024691C"/>
    <w:rsid w:val="00247D75"/>
    <w:rsid w:val="00251A1C"/>
    <w:rsid w:val="00251BCE"/>
    <w:rsid w:val="00253A00"/>
    <w:rsid w:val="00253AAE"/>
    <w:rsid w:val="0025480C"/>
    <w:rsid w:val="0025487D"/>
    <w:rsid w:val="00254B20"/>
    <w:rsid w:val="00257D4D"/>
    <w:rsid w:val="0026160B"/>
    <w:rsid w:val="00261ADE"/>
    <w:rsid w:val="002652FB"/>
    <w:rsid w:val="002660A2"/>
    <w:rsid w:val="002667D7"/>
    <w:rsid w:val="002676B3"/>
    <w:rsid w:val="002707E1"/>
    <w:rsid w:val="00272606"/>
    <w:rsid w:val="00272EE1"/>
    <w:rsid w:val="00273110"/>
    <w:rsid w:val="002735FF"/>
    <w:rsid w:val="00273731"/>
    <w:rsid w:val="0027686D"/>
    <w:rsid w:val="00276B1A"/>
    <w:rsid w:val="00276E68"/>
    <w:rsid w:val="002774FC"/>
    <w:rsid w:val="002807FA"/>
    <w:rsid w:val="00281362"/>
    <w:rsid w:val="0028282C"/>
    <w:rsid w:val="00285B11"/>
    <w:rsid w:val="002860B4"/>
    <w:rsid w:val="00286ED9"/>
    <w:rsid w:val="0029285E"/>
    <w:rsid w:val="00292E05"/>
    <w:rsid w:val="002939EA"/>
    <w:rsid w:val="002950EC"/>
    <w:rsid w:val="00295514"/>
    <w:rsid w:val="00296164"/>
    <w:rsid w:val="002979E7"/>
    <w:rsid w:val="002A207A"/>
    <w:rsid w:val="002A24CE"/>
    <w:rsid w:val="002A26FD"/>
    <w:rsid w:val="002A282F"/>
    <w:rsid w:val="002A3AB0"/>
    <w:rsid w:val="002A49F0"/>
    <w:rsid w:val="002A4EED"/>
    <w:rsid w:val="002A5424"/>
    <w:rsid w:val="002A5B4C"/>
    <w:rsid w:val="002A61C6"/>
    <w:rsid w:val="002A6650"/>
    <w:rsid w:val="002A6785"/>
    <w:rsid w:val="002A71BB"/>
    <w:rsid w:val="002A7E0F"/>
    <w:rsid w:val="002B00EC"/>
    <w:rsid w:val="002B1B36"/>
    <w:rsid w:val="002B1C40"/>
    <w:rsid w:val="002B2E52"/>
    <w:rsid w:val="002B3A56"/>
    <w:rsid w:val="002B51A7"/>
    <w:rsid w:val="002B5909"/>
    <w:rsid w:val="002B60D6"/>
    <w:rsid w:val="002B67D8"/>
    <w:rsid w:val="002C2E0C"/>
    <w:rsid w:val="002C366C"/>
    <w:rsid w:val="002C41A1"/>
    <w:rsid w:val="002C5E76"/>
    <w:rsid w:val="002C6067"/>
    <w:rsid w:val="002C7541"/>
    <w:rsid w:val="002C7801"/>
    <w:rsid w:val="002D0053"/>
    <w:rsid w:val="002D03E4"/>
    <w:rsid w:val="002D1A93"/>
    <w:rsid w:val="002D4B50"/>
    <w:rsid w:val="002D653B"/>
    <w:rsid w:val="002E0A6E"/>
    <w:rsid w:val="002E1154"/>
    <w:rsid w:val="002E4E24"/>
    <w:rsid w:val="002E6301"/>
    <w:rsid w:val="002E6B20"/>
    <w:rsid w:val="002E73C9"/>
    <w:rsid w:val="002F036F"/>
    <w:rsid w:val="002F36A6"/>
    <w:rsid w:val="002F40D7"/>
    <w:rsid w:val="002F478B"/>
    <w:rsid w:val="00301296"/>
    <w:rsid w:val="0030139E"/>
    <w:rsid w:val="00302A39"/>
    <w:rsid w:val="00303747"/>
    <w:rsid w:val="00303A04"/>
    <w:rsid w:val="00304924"/>
    <w:rsid w:val="0030513B"/>
    <w:rsid w:val="00305434"/>
    <w:rsid w:val="00305D03"/>
    <w:rsid w:val="0030626A"/>
    <w:rsid w:val="003063FE"/>
    <w:rsid w:val="003065DE"/>
    <w:rsid w:val="00310782"/>
    <w:rsid w:val="00311B64"/>
    <w:rsid w:val="003150FC"/>
    <w:rsid w:val="00316AC1"/>
    <w:rsid w:val="00317B71"/>
    <w:rsid w:val="00320339"/>
    <w:rsid w:val="00322DFA"/>
    <w:rsid w:val="00323696"/>
    <w:rsid w:val="00324748"/>
    <w:rsid w:val="0032608D"/>
    <w:rsid w:val="00326C71"/>
    <w:rsid w:val="00326DA7"/>
    <w:rsid w:val="00330D93"/>
    <w:rsid w:val="00331341"/>
    <w:rsid w:val="00331E3F"/>
    <w:rsid w:val="00332216"/>
    <w:rsid w:val="00332B47"/>
    <w:rsid w:val="003332C4"/>
    <w:rsid w:val="00333830"/>
    <w:rsid w:val="00333B1F"/>
    <w:rsid w:val="00333B6E"/>
    <w:rsid w:val="003360BA"/>
    <w:rsid w:val="00336F68"/>
    <w:rsid w:val="00337B8D"/>
    <w:rsid w:val="00343282"/>
    <w:rsid w:val="00343E58"/>
    <w:rsid w:val="003440A6"/>
    <w:rsid w:val="003445D1"/>
    <w:rsid w:val="00345482"/>
    <w:rsid w:val="0034634E"/>
    <w:rsid w:val="003503B8"/>
    <w:rsid w:val="00350951"/>
    <w:rsid w:val="00351109"/>
    <w:rsid w:val="00351231"/>
    <w:rsid w:val="003524FC"/>
    <w:rsid w:val="00353904"/>
    <w:rsid w:val="00354158"/>
    <w:rsid w:val="00354426"/>
    <w:rsid w:val="003614E3"/>
    <w:rsid w:val="0036411E"/>
    <w:rsid w:val="0036433E"/>
    <w:rsid w:val="003658D4"/>
    <w:rsid w:val="00365CC5"/>
    <w:rsid w:val="00367067"/>
    <w:rsid w:val="00371674"/>
    <w:rsid w:val="00371D5B"/>
    <w:rsid w:val="00373386"/>
    <w:rsid w:val="0037435E"/>
    <w:rsid w:val="00374516"/>
    <w:rsid w:val="00374529"/>
    <w:rsid w:val="00374972"/>
    <w:rsid w:val="00374EFB"/>
    <w:rsid w:val="0037544C"/>
    <w:rsid w:val="003761EA"/>
    <w:rsid w:val="00381A3E"/>
    <w:rsid w:val="003846D6"/>
    <w:rsid w:val="00385096"/>
    <w:rsid w:val="00385A91"/>
    <w:rsid w:val="00386111"/>
    <w:rsid w:val="00386514"/>
    <w:rsid w:val="003874F9"/>
    <w:rsid w:val="00387C11"/>
    <w:rsid w:val="00391005"/>
    <w:rsid w:val="00392358"/>
    <w:rsid w:val="00392750"/>
    <w:rsid w:val="00392FC5"/>
    <w:rsid w:val="00393403"/>
    <w:rsid w:val="00393F0B"/>
    <w:rsid w:val="0039419C"/>
    <w:rsid w:val="003956B8"/>
    <w:rsid w:val="00395719"/>
    <w:rsid w:val="00396EA4"/>
    <w:rsid w:val="00397FFC"/>
    <w:rsid w:val="003A2FA5"/>
    <w:rsid w:val="003A4225"/>
    <w:rsid w:val="003A4832"/>
    <w:rsid w:val="003A4ACE"/>
    <w:rsid w:val="003A627F"/>
    <w:rsid w:val="003A7EBC"/>
    <w:rsid w:val="003B24A6"/>
    <w:rsid w:val="003B32BC"/>
    <w:rsid w:val="003B3536"/>
    <w:rsid w:val="003B72B2"/>
    <w:rsid w:val="003C10A3"/>
    <w:rsid w:val="003C3DD1"/>
    <w:rsid w:val="003C4DBF"/>
    <w:rsid w:val="003C577A"/>
    <w:rsid w:val="003C6B59"/>
    <w:rsid w:val="003C732A"/>
    <w:rsid w:val="003D1ABB"/>
    <w:rsid w:val="003D2957"/>
    <w:rsid w:val="003D414F"/>
    <w:rsid w:val="003D4F6A"/>
    <w:rsid w:val="003D5AEB"/>
    <w:rsid w:val="003E218C"/>
    <w:rsid w:val="003E246C"/>
    <w:rsid w:val="003E2B97"/>
    <w:rsid w:val="003E3AC8"/>
    <w:rsid w:val="003E3E60"/>
    <w:rsid w:val="003E40EE"/>
    <w:rsid w:val="003E427A"/>
    <w:rsid w:val="003E435A"/>
    <w:rsid w:val="003E4A5B"/>
    <w:rsid w:val="003E50D8"/>
    <w:rsid w:val="003E66DD"/>
    <w:rsid w:val="003F0B37"/>
    <w:rsid w:val="003F0B90"/>
    <w:rsid w:val="003F310E"/>
    <w:rsid w:val="003F3DDB"/>
    <w:rsid w:val="003F512D"/>
    <w:rsid w:val="003F5618"/>
    <w:rsid w:val="003F5D7C"/>
    <w:rsid w:val="003F7130"/>
    <w:rsid w:val="003F7707"/>
    <w:rsid w:val="003F7A46"/>
    <w:rsid w:val="004010E2"/>
    <w:rsid w:val="00401BB9"/>
    <w:rsid w:val="0040380E"/>
    <w:rsid w:val="00404ED7"/>
    <w:rsid w:val="00405C7F"/>
    <w:rsid w:val="00407DFB"/>
    <w:rsid w:val="00410A2D"/>
    <w:rsid w:val="00410D89"/>
    <w:rsid w:val="00412BED"/>
    <w:rsid w:val="00412C13"/>
    <w:rsid w:val="00413205"/>
    <w:rsid w:val="00414045"/>
    <w:rsid w:val="00414672"/>
    <w:rsid w:val="004146C5"/>
    <w:rsid w:val="0041571A"/>
    <w:rsid w:val="00415801"/>
    <w:rsid w:val="00415BC7"/>
    <w:rsid w:val="00420417"/>
    <w:rsid w:val="00421733"/>
    <w:rsid w:val="00423AB3"/>
    <w:rsid w:val="0042484A"/>
    <w:rsid w:val="00424C13"/>
    <w:rsid w:val="00424EAC"/>
    <w:rsid w:val="00425423"/>
    <w:rsid w:val="00425F93"/>
    <w:rsid w:val="0042686F"/>
    <w:rsid w:val="004275BE"/>
    <w:rsid w:val="0043014D"/>
    <w:rsid w:val="00432889"/>
    <w:rsid w:val="004328A5"/>
    <w:rsid w:val="00434C8D"/>
    <w:rsid w:val="00434F18"/>
    <w:rsid w:val="0043728E"/>
    <w:rsid w:val="00437520"/>
    <w:rsid w:val="00437F35"/>
    <w:rsid w:val="00440589"/>
    <w:rsid w:val="00440D6B"/>
    <w:rsid w:val="0044169E"/>
    <w:rsid w:val="0044576F"/>
    <w:rsid w:val="00446065"/>
    <w:rsid w:val="0044653C"/>
    <w:rsid w:val="004469E2"/>
    <w:rsid w:val="0045421C"/>
    <w:rsid w:val="00454227"/>
    <w:rsid w:val="00456512"/>
    <w:rsid w:val="004567BC"/>
    <w:rsid w:val="0046070A"/>
    <w:rsid w:val="004622D4"/>
    <w:rsid w:val="004626F1"/>
    <w:rsid w:val="00462D7E"/>
    <w:rsid w:val="0046319C"/>
    <w:rsid w:val="00463C58"/>
    <w:rsid w:val="004640BE"/>
    <w:rsid w:val="0046437F"/>
    <w:rsid w:val="00464C94"/>
    <w:rsid w:val="00464DFA"/>
    <w:rsid w:val="00466354"/>
    <w:rsid w:val="0046660D"/>
    <w:rsid w:val="004679AD"/>
    <w:rsid w:val="004701E6"/>
    <w:rsid w:val="00470A94"/>
    <w:rsid w:val="00470FD5"/>
    <w:rsid w:val="004712EF"/>
    <w:rsid w:val="0047131B"/>
    <w:rsid w:val="004721FA"/>
    <w:rsid w:val="004723A8"/>
    <w:rsid w:val="0047396F"/>
    <w:rsid w:val="00473DC8"/>
    <w:rsid w:val="00473FA5"/>
    <w:rsid w:val="00474EBA"/>
    <w:rsid w:val="00476C31"/>
    <w:rsid w:val="0048089E"/>
    <w:rsid w:val="00480A46"/>
    <w:rsid w:val="00483967"/>
    <w:rsid w:val="004840F5"/>
    <w:rsid w:val="004848EA"/>
    <w:rsid w:val="00484AA6"/>
    <w:rsid w:val="00485D52"/>
    <w:rsid w:val="004872ED"/>
    <w:rsid w:val="00487301"/>
    <w:rsid w:val="00487C57"/>
    <w:rsid w:val="004900ED"/>
    <w:rsid w:val="00490DD1"/>
    <w:rsid w:val="0049276C"/>
    <w:rsid w:val="00493825"/>
    <w:rsid w:val="00494129"/>
    <w:rsid w:val="0049435A"/>
    <w:rsid w:val="00497CD1"/>
    <w:rsid w:val="00497E04"/>
    <w:rsid w:val="00497E1F"/>
    <w:rsid w:val="004A0DAC"/>
    <w:rsid w:val="004A3A12"/>
    <w:rsid w:val="004A4E0A"/>
    <w:rsid w:val="004A5383"/>
    <w:rsid w:val="004A69E6"/>
    <w:rsid w:val="004A7CD4"/>
    <w:rsid w:val="004A7DF7"/>
    <w:rsid w:val="004B261E"/>
    <w:rsid w:val="004B26C9"/>
    <w:rsid w:val="004B47A0"/>
    <w:rsid w:val="004B5B1A"/>
    <w:rsid w:val="004B5D5D"/>
    <w:rsid w:val="004B7F86"/>
    <w:rsid w:val="004C02FA"/>
    <w:rsid w:val="004C1B75"/>
    <w:rsid w:val="004C2367"/>
    <w:rsid w:val="004C3196"/>
    <w:rsid w:val="004C3ABD"/>
    <w:rsid w:val="004C3CED"/>
    <w:rsid w:val="004C409B"/>
    <w:rsid w:val="004C6875"/>
    <w:rsid w:val="004D1165"/>
    <w:rsid w:val="004D1B57"/>
    <w:rsid w:val="004D2279"/>
    <w:rsid w:val="004D23B9"/>
    <w:rsid w:val="004D28CD"/>
    <w:rsid w:val="004D36C4"/>
    <w:rsid w:val="004D3C0F"/>
    <w:rsid w:val="004D5512"/>
    <w:rsid w:val="004D5ED7"/>
    <w:rsid w:val="004D6034"/>
    <w:rsid w:val="004D6F6F"/>
    <w:rsid w:val="004D76E9"/>
    <w:rsid w:val="004E2B1A"/>
    <w:rsid w:val="004E2DEC"/>
    <w:rsid w:val="004E400A"/>
    <w:rsid w:val="004E44EC"/>
    <w:rsid w:val="004E7E8E"/>
    <w:rsid w:val="004F062A"/>
    <w:rsid w:val="004F10E1"/>
    <w:rsid w:val="004F1757"/>
    <w:rsid w:val="004F339B"/>
    <w:rsid w:val="004F66FA"/>
    <w:rsid w:val="0050021C"/>
    <w:rsid w:val="005006E4"/>
    <w:rsid w:val="005016E0"/>
    <w:rsid w:val="005018D7"/>
    <w:rsid w:val="00501AEA"/>
    <w:rsid w:val="00501C3E"/>
    <w:rsid w:val="0050238E"/>
    <w:rsid w:val="00502C40"/>
    <w:rsid w:val="00504D3B"/>
    <w:rsid w:val="0050759F"/>
    <w:rsid w:val="0050774F"/>
    <w:rsid w:val="0051021C"/>
    <w:rsid w:val="00510C8E"/>
    <w:rsid w:val="0051158B"/>
    <w:rsid w:val="00512B3F"/>
    <w:rsid w:val="005138F9"/>
    <w:rsid w:val="00514138"/>
    <w:rsid w:val="005141E0"/>
    <w:rsid w:val="00515A59"/>
    <w:rsid w:val="005172B0"/>
    <w:rsid w:val="0051778D"/>
    <w:rsid w:val="00520397"/>
    <w:rsid w:val="0052178B"/>
    <w:rsid w:val="00524773"/>
    <w:rsid w:val="00525AC5"/>
    <w:rsid w:val="00525B3E"/>
    <w:rsid w:val="00525B96"/>
    <w:rsid w:val="0052605A"/>
    <w:rsid w:val="0052720C"/>
    <w:rsid w:val="00530878"/>
    <w:rsid w:val="00530D6C"/>
    <w:rsid w:val="00533A61"/>
    <w:rsid w:val="00533C6C"/>
    <w:rsid w:val="00537B32"/>
    <w:rsid w:val="00540EA3"/>
    <w:rsid w:val="00542454"/>
    <w:rsid w:val="00542836"/>
    <w:rsid w:val="0054421F"/>
    <w:rsid w:val="005443B0"/>
    <w:rsid w:val="00545E61"/>
    <w:rsid w:val="00545F7F"/>
    <w:rsid w:val="005473C4"/>
    <w:rsid w:val="00551E1F"/>
    <w:rsid w:val="00551E68"/>
    <w:rsid w:val="0055208A"/>
    <w:rsid w:val="005535AE"/>
    <w:rsid w:val="00553EE8"/>
    <w:rsid w:val="0055552E"/>
    <w:rsid w:val="005606B8"/>
    <w:rsid w:val="005609E0"/>
    <w:rsid w:val="005611FF"/>
    <w:rsid w:val="00562136"/>
    <w:rsid w:val="00562331"/>
    <w:rsid w:val="0056273A"/>
    <w:rsid w:val="005640F6"/>
    <w:rsid w:val="00567BAE"/>
    <w:rsid w:val="00567C3A"/>
    <w:rsid w:val="00567E18"/>
    <w:rsid w:val="0057064A"/>
    <w:rsid w:val="00571C0F"/>
    <w:rsid w:val="0057207F"/>
    <w:rsid w:val="00572A7A"/>
    <w:rsid w:val="00572C8A"/>
    <w:rsid w:val="00572FCE"/>
    <w:rsid w:val="00574614"/>
    <w:rsid w:val="00574EE6"/>
    <w:rsid w:val="00575C8A"/>
    <w:rsid w:val="0057629C"/>
    <w:rsid w:val="00576C55"/>
    <w:rsid w:val="005776BD"/>
    <w:rsid w:val="00577FD0"/>
    <w:rsid w:val="00580FBC"/>
    <w:rsid w:val="005815E4"/>
    <w:rsid w:val="00582A13"/>
    <w:rsid w:val="00583C49"/>
    <w:rsid w:val="00585876"/>
    <w:rsid w:val="0058618B"/>
    <w:rsid w:val="00590CB7"/>
    <w:rsid w:val="00591218"/>
    <w:rsid w:val="00591473"/>
    <w:rsid w:val="00594B33"/>
    <w:rsid w:val="005A0108"/>
    <w:rsid w:val="005A0A29"/>
    <w:rsid w:val="005A1B37"/>
    <w:rsid w:val="005A29BF"/>
    <w:rsid w:val="005A2C57"/>
    <w:rsid w:val="005A3E2A"/>
    <w:rsid w:val="005A4669"/>
    <w:rsid w:val="005A558E"/>
    <w:rsid w:val="005A64F2"/>
    <w:rsid w:val="005B083F"/>
    <w:rsid w:val="005B09C2"/>
    <w:rsid w:val="005B3338"/>
    <w:rsid w:val="005B39E7"/>
    <w:rsid w:val="005B4111"/>
    <w:rsid w:val="005B4C8A"/>
    <w:rsid w:val="005B4CC2"/>
    <w:rsid w:val="005B5075"/>
    <w:rsid w:val="005C066E"/>
    <w:rsid w:val="005C19D9"/>
    <w:rsid w:val="005C2056"/>
    <w:rsid w:val="005C685C"/>
    <w:rsid w:val="005C784F"/>
    <w:rsid w:val="005D0F01"/>
    <w:rsid w:val="005D2243"/>
    <w:rsid w:val="005D798C"/>
    <w:rsid w:val="005E05DA"/>
    <w:rsid w:val="005E11AF"/>
    <w:rsid w:val="005E2113"/>
    <w:rsid w:val="005E2345"/>
    <w:rsid w:val="005E266D"/>
    <w:rsid w:val="005E2810"/>
    <w:rsid w:val="005E3782"/>
    <w:rsid w:val="005E39AB"/>
    <w:rsid w:val="005E3C93"/>
    <w:rsid w:val="005E698E"/>
    <w:rsid w:val="005E7BB7"/>
    <w:rsid w:val="005F1377"/>
    <w:rsid w:val="005F268B"/>
    <w:rsid w:val="005F368D"/>
    <w:rsid w:val="005F3BE2"/>
    <w:rsid w:val="005F4F7B"/>
    <w:rsid w:val="005F62E3"/>
    <w:rsid w:val="005F7BDA"/>
    <w:rsid w:val="005F7F4B"/>
    <w:rsid w:val="005F7F98"/>
    <w:rsid w:val="006006D4"/>
    <w:rsid w:val="0060084D"/>
    <w:rsid w:val="00601941"/>
    <w:rsid w:val="00602048"/>
    <w:rsid w:val="00602C23"/>
    <w:rsid w:val="00602F46"/>
    <w:rsid w:val="00606738"/>
    <w:rsid w:val="00606D15"/>
    <w:rsid w:val="006113B3"/>
    <w:rsid w:val="00612849"/>
    <w:rsid w:val="00612A93"/>
    <w:rsid w:val="00612F05"/>
    <w:rsid w:val="006131D1"/>
    <w:rsid w:val="00614A5D"/>
    <w:rsid w:val="006158EC"/>
    <w:rsid w:val="0061637E"/>
    <w:rsid w:val="006168F6"/>
    <w:rsid w:val="0062211C"/>
    <w:rsid w:val="00623AE4"/>
    <w:rsid w:val="00625026"/>
    <w:rsid w:val="00627465"/>
    <w:rsid w:val="00630026"/>
    <w:rsid w:val="00630F0B"/>
    <w:rsid w:val="006317F5"/>
    <w:rsid w:val="00631FCA"/>
    <w:rsid w:val="00632AFF"/>
    <w:rsid w:val="006330F8"/>
    <w:rsid w:val="00633A8C"/>
    <w:rsid w:val="00633C62"/>
    <w:rsid w:val="00634326"/>
    <w:rsid w:val="00634893"/>
    <w:rsid w:val="006349F8"/>
    <w:rsid w:val="00634B8C"/>
    <w:rsid w:val="00634DC8"/>
    <w:rsid w:val="00634EC6"/>
    <w:rsid w:val="0063567F"/>
    <w:rsid w:val="00636748"/>
    <w:rsid w:val="006401B1"/>
    <w:rsid w:val="00640EC2"/>
    <w:rsid w:val="00641584"/>
    <w:rsid w:val="0064341D"/>
    <w:rsid w:val="00643D13"/>
    <w:rsid w:val="00644616"/>
    <w:rsid w:val="0064503D"/>
    <w:rsid w:val="006464AF"/>
    <w:rsid w:val="00646B4C"/>
    <w:rsid w:val="00647444"/>
    <w:rsid w:val="00647E31"/>
    <w:rsid w:val="00650CC7"/>
    <w:rsid w:val="00653485"/>
    <w:rsid w:val="006544D4"/>
    <w:rsid w:val="00654F1B"/>
    <w:rsid w:val="00655BFF"/>
    <w:rsid w:val="0065671F"/>
    <w:rsid w:val="00657363"/>
    <w:rsid w:val="006573CD"/>
    <w:rsid w:val="00660E88"/>
    <w:rsid w:val="00661800"/>
    <w:rsid w:val="00662913"/>
    <w:rsid w:val="006632AF"/>
    <w:rsid w:val="00665A4C"/>
    <w:rsid w:val="0066776C"/>
    <w:rsid w:val="00670626"/>
    <w:rsid w:val="00671A2B"/>
    <w:rsid w:val="00672154"/>
    <w:rsid w:val="00672786"/>
    <w:rsid w:val="00672B74"/>
    <w:rsid w:val="006743F7"/>
    <w:rsid w:val="00680F73"/>
    <w:rsid w:val="00681F32"/>
    <w:rsid w:val="006845CB"/>
    <w:rsid w:val="00684778"/>
    <w:rsid w:val="0068519C"/>
    <w:rsid w:val="00685309"/>
    <w:rsid w:val="0068559F"/>
    <w:rsid w:val="006858EC"/>
    <w:rsid w:val="00685C48"/>
    <w:rsid w:val="00686563"/>
    <w:rsid w:val="0068701C"/>
    <w:rsid w:val="00691621"/>
    <w:rsid w:val="0069233B"/>
    <w:rsid w:val="006927CC"/>
    <w:rsid w:val="00692CD1"/>
    <w:rsid w:val="00693147"/>
    <w:rsid w:val="00694B02"/>
    <w:rsid w:val="00695503"/>
    <w:rsid w:val="00695760"/>
    <w:rsid w:val="0069667A"/>
    <w:rsid w:val="0069683F"/>
    <w:rsid w:val="006A05F2"/>
    <w:rsid w:val="006A1ABE"/>
    <w:rsid w:val="006A1B23"/>
    <w:rsid w:val="006A27CD"/>
    <w:rsid w:val="006A35AD"/>
    <w:rsid w:val="006A3E98"/>
    <w:rsid w:val="006A433D"/>
    <w:rsid w:val="006A6C75"/>
    <w:rsid w:val="006A7538"/>
    <w:rsid w:val="006B241C"/>
    <w:rsid w:val="006B3B5E"/>
    <w:rsid w:val="006B3CB9"/>
    <w:rsid w:val="006B4B7F"/>
    <w:rsid w:val="006B5397"/>
    <w:rsid w:val="006B5B1C"/>
    <w:rsid w:val="006B63D3"/>
    <w:rsid w:val="006C001A"/>
    <w:rsid w:val="006C0D84"/>
    <w:rsid w:val="006C17FD"/>
    <w:rsid w:val="006C1B8E"/>
    <w:rsid w:val="006C2CE4"/>
    <w:rsid w:val="006C5813"/>
    <w:rsid w:val="006C7ABF"/>
    <w:rsid w:val="006D1841"/>
    <w:rsid w:val="006D1E21"/>
    <w:rsid w:val="006D23C7"/>
    <w:rsid w:val="006D23DF"/>
    <w:rsid w:val="006D2BCD"/>
    <w:rsid w:val="006D3AF4"/>
    <w:rsid w:val="006D42AF"/>
    <w:rsid w:val="006D4B3D"/>
    <w:rsid w:val="006D7759"/>
    <w:rsid w:val="006D7971"/>
    <w:rsid w:val="006E06E9"/>
    <w:rsid w:val="006E11DE"/>
    <w:rsid w:val="006E1F93"/>
    <w:rsid w:val="006E2210"/>
    <w:rsid w:val="006E37B0"/>
    <w:rsid w:val="006E5D42"/>
    <w:rsid w:val="006E6FB9"/>
    <w:rsid w:val="006E752D"/>
    <w:rsid w:val="006E77BD"/>
    <w:rsid w:val="006F1693"/>
    <w:rsid w:val="006F2CD2"/>
    <w:rsid w:val="006F2F2A"/>
    <w:rsid w:val="006F3750"/>
    <w:rsid w:val="006F40DD"/>
    <w:rsid w:val="006F4204"/>
    <w:rsid w:val="006F5C2D"/>
    <w:rsid w:val="006F6C58"/>
    <w:rsid w:val="00700725"/>
    <w:rsid w:val="00701CC6"/>
    <w:rsid w:val="007034BF"/>
    <w:rsid w:val="00704873"/>
    <w:rsid w:val="00705CE4"/>
    <w:rsid w:val="007069BD"/>
    <w:rsid w:val="00711470"/>
    <w:rsid w:val="00712468"/>
    <w:rsid w:val="00712E30"/>
    <w:rsid w:val="00715B4B"/>
    <w:rsid w:val="007179BE"/>
    <w:rsid w:val="0072068D"/>
    <w:rsid w:val="00720EEA"/>
    <w:rsid w:val="00723F2E"/>
    <w:rsid w:val="007266F6"/>
    <w:rsid w:val="007267A7"/>
    <w:rsid w:val="00727909"/>
    <w:rsid w:val="0072792A"/>
    <w:rsid w:val="00730C4A"/>
    <w:rsid w:val="00731927"/>
    <w:rsid w:val="00732132"/>
    <w:rsid w:val="00732D9A"/>
    <w:rsid w:val="0073336F"/>
    <w:rsid w:val="00733663"/>
    <w:rsid w:val="00733FF8"/>
    <w:rsid w:val="00735A24"/>
    <w:rsid w:val="007400E0"/>
    <w:rsid w:val="007403EF"/>
    <w:rsid w:val="00740915"/>
    <w:rsid w:val="00745A9A"/>
    <w:rsid w:val="00745E98"/>
    <w:rsid w:val="00746C3C"/>
    <w:rsid w:val="00750DDC"/>
    <w:rsid w:val="00751558"/>
    <w:rsid w:val="00752018"/>
    <w:rsid w:val="00754EFE"/>
    <w:rsid w:val="00755111"/>
    <w:rsid w:val="00755DC3"/>
    <w:rsid w:val="00757215"/>
    <w:rsid w:val="00761B5F"/>
    <w:rsid w:val="00762395"/>
    <w:rsid w:val="007625FB"/>
    <w:rsid w:val="007627FE"/>
    <w:rsid w:val="00763452"/>
    <w:rsid w:val="00763871"/>
    <w:rsid w:val="007645E9"/>
    <w:rsid w:val="00766C7E"/>
    <w:rsid w:val="007670BE"/>
    <w:rsid w:val="00771633"/>
    <w:rsid w:val="00772436"/>
    <w:rsid w:val="00773037"/>
    <w:rsid w:val="00775086"/>
    <w:rsid w:val="00775131"/>
    <w:rsid w:val="00775F12"/>
    <w:rsid w:val="0077773E"/>
    <w:rsid w:val="0078061C"/>
    <w:rsid w:val="007806A1"/>
    <w:rsid w:val="007819EC"/>
    <w:rsid w:val="00782841"/>
    <w:rsid w:val="00782C6C"/>
    <w:rsid w:val="0078400C"/>
    <w:rsid w:val="0078476C"/>
    <w:rsid w:val="00785A6F"/>
    <w:rsid w:val="007868F0"/>
    <w:rsid w:val="0078745D"/>
    <w:rsid w:val="0078776B"/>
    <w:rsid w:val="00787796"/>
    <w:rsid w:val="00787DE6"/>
    <w:rsid w:val="00790A11"/>
    <w:rsid w:val="00790C34"/>
    <w:rsid w:val="00793037"/>
    <w:rsid w:val="00793AF0"/>
    <w:rsid w:val="00793B36"/>
    <w:rsid w:val="0079466D"/>
    <w:rsid w:val="007A02D5"/>
    <w:rsid w:val="007A0F18"/>
    <w:rsid w:val="007A127D"/>
    <w:rsid w:val="007A2A9A"/>
    <w:rsid w:val="007A7256"/>
    <w:rsid w:val="007B0DD8"/>
    <w:rsid w:val="007B12DD"/>
    <w:rsid w:val="007B1946"/>
    <w:rsid w:val="007B1E31"/>
    <w:rsid w:val="007B45DE"/>
    <w:rsid w:val="007B48B3"/>
    <w:rsid w:val="007B60F1"/>
    <w:rsid w:val="007C013C"/>
    <w:rsid w:val="007C0E75"/>
    <w:rsid w:val="007C27D5"/>
    <w:rsid w:val="007C3B4B"/>
    <w:rsid w:val="007C45EA"/>
    <w:rsid w:val="007C49B0"/>
    <w:rsid w:val="007C4C8A"/>
    <w:rsid w:val="007C4D2F"/>
    <w:rsid w:val="007C5405"/>
    <w:rsid w:val="007D0450"/>
    <w:rsid w:val="007D3669"/>
    <w:rsid w:val="007D36B0"/>
    <w:rsid w:val="007D3B35"/>
    <w:rsid w:val="007D6179"/>
    <w:rsid w:val="007D66B0"/>
    <w:rsid w:val="007D7212"/>
    <w:rsid w:val="007D7BEC"/>
    <w:rsid w:val="007E026C"/>
    <w:rsid w:val="007E0655"/>
    <w:rsid w:val="007E23D0"/>
    <w:rsid w:val="007E34AE"/>
    <w:rsid w:val="007E4263"/>
    <w:rsid w:val="007E4484"/>
    <w:rsid w:val="007E4957"/>
    <w:rsid w:val="007E5B61"/>
    <w:rsid w:val="007E699C"/>
    <w:rsid w:val="007E7276"/>
    <w:rsid w:val="007F1126"/>
    <w:rsid w:val="007F44D0"/>
    <w:rsid w:val="007F4982"/>
    <w:rsid w:val="007F4991"/>
    <w:rsid w:val="007F67F4"/>
    <w:rsid w:val="008002DE"/>
    <w:rsid w:val="00800463"/>
    <w:rsid w:val="00800A55"/>
    <w:rsid w:val="00801640"/>
    <w:rsid w:val="0080220A"/>
    <w:rsid w:val="0080224C"/>
    <w:rsid w:val="008036A5"/>
    <w:rsid w:val="00804158"/>
    <w:rsid w:val="00807DF8"/>
    <w:rsid w:val="00810B78"/>
    <w:rsid w:val="00810E68"/>
    <w:rsid w:val="00810F5A"/>
    <w:rsid w:val="00812CDE"/>
    <w:rsid w:val="00813CE5"/>
    <w:rsid w:val="008144E4"/>
    <w:rsid w:val="008152BE"/>
    <w:rsid w:val="00816F81"/>
    <w:rsid w:val="00817A37"/>
    <w:rsid w:val="00820432"/>
    <w:rsid w:val="00820FC0"/>
    <w:rsid w:val="008213AD"/>
    <w:rsid w:val="00821A68"/>
    <w:rsid w:val="00823DD4"/>
    <w:rsid w:val="00826DF7"/>
    <w:rsid w:val="00830ADF"/>
    <w:rsid w:val="00830B18"/>
    <w:rsid w:val="00832B0F"/>
    <w:rsid w:val="00833F68"/>
    <w:rsid w:val="00844581"/>
    <w:rsid w:val="00844AF1"/>
    <w:rsid w:val="00845BE6"/>
    <w:rsid w:val="008521AB"/>
    <w:rsid w:val="008522D9"/>
    <w:rsid w:val="00852897"/>
    <w:rsid w:val="00856443"/>
    <w:rsid w:val="00856B29"/>
    <w:rsid w:val="00856EA9"/>
    <w:rsid w:val="00857853"/>
    <w:rsid w:val="00860FC6"/>
    <w:rsid w:val="00861BDD"/>
    <w:rsid w:val="00862B9F"/>
    <w:rsid w:val="00863DE7"/>
    <w:rsid w:val="0086488D"/>
    <w:rsid w:val="00866925"/>
    <w:rsid w:val="008672EC"/>
    <w:rsid w:val="00870060"/>
    <w:rsid w:val="008712D8"/>
    <w:rsid w:val="00871460"/>
    <w:rsid w:val="00871E79"/>
    <w:rsid w:val="00872115"/>
    <w:rsid w:val="008723D6"/>
    <w:rsid w:val="0087324C"/>
    <w:rsid w:val="008738DF"/>
    <w:rsid w:val="00874F72"/>
    <w:rsid w:val="00875D83"/>
    <w:rsid w:val="00876286"/>
    <w:rsid w:val="00881A93"/>
    <w:rsid w:val="008841D0"/>
    <w:rsid w:val="00886D12"/>
    <w:rsid w:val="0088734A"/>
    <w:rsid w:val="008874A4"/>
    <w:rsid w:val="00890168"/>
    <w:rsid w:val="00891751"/>
    <w:rsid w:val="00893504"/>
    <w:rsid w:val="00893D3A"/>
    <w:rsid w:val="008943D8"/>
    <w:rsid w:val="008947A4"/>
    <w:rsid w:val="008973EA"/>
    <w:rsid w:val="008979F2"/>
    <w:rsid w:val="008A1935"/>
    <w:rsid w:val="008A36DF"/>
    <w:rsid w:val="008A579D"/>
    <w:rsid w:val="008A7BA5"/>
    <w:rsid w:val="008B2D6B"/>
    <w:rsid w:val="008B3A2F"/>
    <w:rsid w:val="008B456B"/>
    <w:rsid w:val="008B48D7"/>
    <w:rsid w:val="008B77D9"/>
    <w:rsid w:val="008B7877"/>
    <w:rsid w:val="008B78DE"/>
    <w:rsid w:val="008B7917"/>
    <w:rsid w:val="008C0155"/>
    <w:rsid w:val="008C0AE8"/>
    <w:rsid w:val="008C0C4B"/>
    <w:rsid w:val="008C31F5"/>
    <w:rsid w:val="008C3B8E"/>
    <w:rsid w:val="008C6E87"/>
    <w:rsid w:val="008C7DCC"/>
    <w:rsid w:val="008D28D0"/>
    <w:rsid w:val="008D2D88"/>
    <w:rsid w:val="008D31A1"/>
    <w:rsid w:val="008D3727"/>
    <w:rsid w:val="008E055B"/>
    <w:rsid w:val="008E0700"/>
    <w:rsid w:val="008E1193"/>
    <w:rsid w:val="008E2C43"/>
    <w:rsid w:val="008E316D"/>
    <w:rsid w:val="008E5898"/>
    <w:rsid w:val="008E62F6"/>
    <w:rsid w:val="008F2C4E"/>
    <w:rsid w:val="008F490D"/>
    <w:rsid w:val="008F5FBA"/>
    <w:rsid w:val="008F65EE"/>
    <w:rsid w:val="008F7F11"/>
    <w:rsid w:val="00900E20"/>
    <w:rsid w:val="00904505"/>
    <w:rsid w:val="0090514C"/>
    <w:rsid w:val="00905C50"/>
    <w:rsid w:val="009063E2"/>
    <w:rsid w:val="009071DB"/>
    <w:rsid w:val="00907F6F"/>
    <w:rsid w:val="00915215"/>
    <w:rsid w:val="0091537C"/>
    <w:rsid w:val="00915472"/>
    <w:rsid w:val="009155C2"/>
    <w:rsid w:val="0091658D"/>
    <w:rsid w:val="00916813"/>
    <w:rsid w:val="009169BA"/>
    <w:rsid w:val="009174F9"/>
    <w:rsid w:val="00920C3A"/>
    <w:rsid w:val="00920FFF"/>
    <w:rsid w:val="00921070"/>
    <w:rsid w:val="00921779"/>
    <w:rsid w:val="00921E17"/>
    <w:rsid w:val="00923887"/>
    <w:rsid w:val="00924945"/>
    <w:rsid w:val="00925A28"/>
    <w:rsid w:val="00925C91"/>
    <w:rsid w:val="00925E8D"/>
    <w:rsid w:val="00927E06"/>
    <w:rsid w:val="0093006F"/>
    <w:rsid w:val="009308D3"/>
    <w:rsid w:val="009321AD"/>
    <w:rsid w:val="009337AA"/>
    <w:rsid w:val="00934696"/>
    <w:rsid w:val="009358CD"/>
    <w:rsid w:val="00935AD2"/>
    <w:rsid w:val="00936FF1"/>
    <w:rsid w:val="0093726A"/>
    <w:rsid w:val="009403BC"/>
    <w:rsid w:val="00941551"/>
    <w:rsid w:val="009419FC"/>
    <w:rsid w:val="00941F54"/>
    <w:rsid w:val="00944207"/>
    <w:rsid w:val="0094486B"/>
    <w:rsid w:val="00945623"/>
    <w:rsid w:val="009477A2"/>
    <w:rsid w:val="00947F0B"/>
    <w:rsid w:val="00950225"/>
    <w:rsid w:val="00951254"/>
    <w:rsid w:val="009514DF"/>
    <w:rsid w:val="00951599"/>
    <w:rsid w:val="00951AB4"/>
    <w:rsid w:val="00951C9A"/>
    <w:rsid w:val="00951D47"/>
    <w:rsid w:val="00954424"/>
    <w:rsid w:val="0095445D"/>
    <w:rsid w:val="00955407"/>
    <w:rsid w:val="009555B2"/>
    <w:rsid w:val="009559E6"/>
    <w:rsid w:val="00956588"/>
    <w:rsid w:val="00956A0F"/>
    <w:rsid w:val="0096095B"/>
    <w:rsid w:val="00961D16"/>
    <w:rsid w:val="0096212A"/>
    <w:rsid w:val="00962DCA"/>
    <w:rsid w:val="0096312D"/>
    <w:rsid w:val="0096393E"/>
    <w:rsid w:val="00963A28"/>
    <w:rsid w:val="00964A4B"/>
    <w:rsid w:val="00965420"/>
    <w:rsid w:val="009657E3"/>
    <w:rsid w:val="00965CAD"/>
    <w:rsid w:val="00966019"/>
    <w:rsid w:val="00970620"/>
    <w:rsid w:val="0097075F"/>
    <w:rsid w:val="009730DC"/>
    <w:rsid w:val="00973487"/>
    <w:rsid w:val="0097451C"/>
    <w:rsid w:val="009745B3"/>
    <w:rsid w:val="00974AC1"/>
    <w:rsid w:val="00974C11"/>
    <w:rsid w:val="009753CD"/>
    <w:rsid w:val="00975CD0"/>
    <w:rsid w:val="00980665"/>
    <w:rsid w:val="009818DE"/>
    <w:rsid w:val="009830DC"/>
    <w:rsid w:val="00984F53"/>
    <w:rsid w:val="00992B15"/>
    <w:rsid w:val="009950D5"/>
    <w:rsid w:val="009A03D7"/>
    <w:rsid w:val="009A2D7D"/>
    <w:rsid w:val="009A48F1"/>
    <w:rsid w:val="009A683D"/>
    <w:rsid w:val="009A793C"/>
    <w:rsid w:val="009B088D"/>
    <w:rsid w:val="009B0D15"/>
    <w:rsid w:val="009B0FB9"/>
    <w:rsid w:val="009B1456"/>
    <w:rsid w:val="009B21EA"/>
    <w:rsid w:val="009B2CF9"/>
    <w:rsid w:val="009B30E9"/>
    <w:rsid w:val="009B6E89"/>
    <w:rsid w:val="009C025D"/>
    <w:rsid w:val="009C041B"/>
    <w:rsid w:val="009C1049"/>
    <w:rsid w:val="009C2A46"/>
    <w:rsid w:val="009C2CA6"/>
    <w:rsid w:val="009C6339"/>
    <w:rsid w:val="009C6E49"/>
    <w:rsid w:val="009D0734"/>
    <w:rsid w:val="009D0895"/>
    <w:rsid w:val="009D17AA"/>
    <w:rsid w:val="009D46FC"/>
    <w:rsid w:val="009D517C"/>
    <w:rsid w:val="009D5CAE"/>
    <w:rsid w:val="009D5DB7"/>
    <w:rsid w:val="009E0011"/>
    <w:rsid w:val="009E04AD"/>
    <w:rsid w:val="009E1099"/>
    <w:rsid w:val="009E28D0"/>
    <w:rsid w:val="009E768C"/>
    <w:rsid w:val="009F036F"/>
    <w:rsid w:val="009F0A32"/>
    <w:rsid w:val="009F0EB4"/>
    <w:rsid w:val="009F123F"/>
    <w:rsid w:val="009F1DDD"/>
    <w:rsid w:val="009F310F"/>
    <w:rsid w:val="009F35D0"/>
    <w:rsid w:val="009F3699"/>
    <w:rsid w:val="009F6770"/>
    <w:rsid w:val="00A00705"/>
    <w:rsid w:val="00A00737"/>
    <w:rsid w:val="00A00E31"/>
    <w:rsid w:val="00A069C8"/>
    <w:rsid w:val="00A06B00"/>
    <w:rsid w:val="00A10BF3"/>
    <w:rsid w:val="00A12409"/>
    <w:rsid w:val="00A12E0F"/>
    <w:rsid w:val="00A13BAC"/>
    <w:rsid w:val="00A13C28"/>
    <w:rsid w:val="00A13CAB"/>
    <w:rsid w:val="00A14FE5"/>
    <w:rsid w:val="00A15190"/>
    <w:rsid w:val="00A15824"/>
    <w:rsid w:val="00A16B1A"/>
    <w:rsid w:val="00A177D8"/>
    <w:rsid w:val="00A214EE"/>
    <w:rsid w:val="00A254BB"/>
    <w:rsid w:val="00A25736"/>
    <w:rsid w:val="00A2595B"/>
    <w:rsid w:val="00A25E94"/>
    <w:rsid w:val="00A27038"/>
    <w:rsid w:val="00A279BC"/>
    <w:rsid w:val="00A3076B"/>
    <w:rsid w:val="00A31A57"/>
    <w:rsid w:val="00A329C7"/>
    <w:rsid w:val="00A32A67"/>
    <w:rsid w:val="00A32D73"/>
    <w:rsid w:val="00A32F2E"/>
    <w:rsid w:val="00A34232"/>
    <w:rsid w:val="00A35816"/>
    <w:rsid w:val="00A35E91"/>
    <w:rsid w:val="00A4197F"/>
    <w:rsid w:val="00A41E50"/>
    <w:rsid w:val="00A42DA6"/>
    <w:rsid w:val="00A431AB"/>
    <w:rsid w:val="00A4320E"/>
    <w:rsid w:val="00A434F1"/>
    <w:rsid w:val="00A43ED3"/>
    <w:rsid w:val="00A44B81"/>
    <w:rsid w:val="00A4650E"/>
    <w:rsid w:val="00A46968"/>
    <w:rsid w:val="00A552BF"/>
    <w:rsid w:val="00A5624C"/>
    <w:rsid w:val="00A56E05"/>
    <w:rsid w:val="00A60930"/>
    <w:rsid w:val="00A6095C"/>
    <w:rsid w:val="00A61532"/>
    <w:rsid w:val="00A6414D"/>
    <w:rsid w:val="00A64794"/>
    <w:rsid w:val="00A66B68"/>
    <w:rsid w:val="00A7182A"/>
    <w:rsid w:val="00A7262F"/>
    <w:rsid w:val="00A74641"/>
    <w:rsid w:val="00A75265"/>
    <w:rsid w:val="00A7610D"/>
    <w:rsid w:val="00A76EB5"/>
    <w:rsid w:val="00A8017C"/>
    <w:rsid w:val="00A8042D"/>
    <w:rsid w:val="00A8097A"/>
    <w:rsid w:val="00A81A35"/>
    <w:rsid w:val="00A81B2D"/>
    <w:rsid w:val="00A829DC"/>
    <w:rsid w:val="00A843D0"/>
    <w:rsid w:val="00A84C5B"/>
    <w:rsid w:val="00A84CEE"/>
    <w:rsid w:val="00A86949"/>
    <w:rsid w:val="00A87868"/>
    <w:rsid w:val="00A92713"/>
    <w:rsid w:val="00A936D9"/>
    <w:rsid w:val="00A938A7"/>
    <w:rsid w:val="00A94B39"/>
    <w:rsid w:val="00A94C6D"/>
    <w:rsid w:val="00A9644F"/>
    <w:rsid w:val="00AA0393"/>
    <w:rsid w:val="00AA12D6"/>
    <w:rsid w:val="00AA2831"/>
    <w:rsid w:val="00AA2F31"/>
    <w:rsid w:val="00AA62DD"/>
    <w:rsid w:val="00AA642A"/>
    <w:rsid w:val="00AA6623"/>
    <w:rsid w:val="00AB0BCD"/>
    <w:rsid w:val="00AB1BB7"/>
    <w:rsid w:val="00AB1FF2"/>
    <w:rsid w:val="00AB4684"/>
    <w:rsid w:val="00AB5C9E"/>
    <w:rsid w:val="00AB6335"/>
    <w:rsid w:val="00AB6A20"/>
    <w:rsid w:val="00AB6AD7"/>
    <w:rsid w:val="00AB7569"/>
    <w:rsid w:val="00AB7DE6"/>
    <w:rsid w:val="00AC2170"/>
    <w:rsid w:val="00AC28E0"/>
    <w:rsid w:val="00AC2C70"/>
    <w:rsid w:val="00AC3844"/>
    <w:rsid w:val="00AC39A9"/>
    <w:rsid w:val="00AC404F"/>
    <w:rsid w:val="00AC4924"/>
    <w:rsid w:val="00AC5B44"/>
    <w:rsid w:val="00AC5FC5"/>
    <w:rsid w:val="00AC7A4E"/>
    <w:rsid w:val="00AC7AC5"/>
    <w:rsid w:val="00AD18B0"/>
    <w:rsid w:val="00AD1E04"/>
    <w:rsid w:val="00AD2171"/>
    <w:rsid w:val="00AD24A2"/>
    <w:rsid w:val="00AD2B9F"/>
    <w:rsid w:val="00AD3069"/>
    <w:rsid w:val="00AD33C9"/>
    <w:rsid w:val="00AD35F1"/>
    <w:rsid w:val="00AD392C"/>
    <w:rsid w:val="00AD3EF4"/>
    <w:rsid w:val="00AD46E8"/>
    <w:rsid w:val="00AD6814"/>
    <w:rsid w:val="00AE0374"/>
    <w:rsid w:val="00AE141D"/>
    <w:rsid w:val="00AE1F52"/>
    <w:rsid w:val="00AE211E"/>
    <w:rsid w:val="00AE21C6"/>
    <w:rsid w:val="00AE2D3E"/>
    <w:rsid w:val="00AE3DAD"/>
    <w:rsid w:val="00AE3DBF"/>
    <w:rsid w:val="00AF474A"/>
    <w:rsid w:val="00AF4920"/>
    <w:rsid w:val="00AF542C"/>
    <w:rsid w:val="00AF55A3"/>
    <w:rsid w:val="00AF5CD8"/>
    <w:rsid w:val="00B026BD"/>
    <w:rsid w:val="00B02A59"/>
    <w:rsid w:val="00B04BCA"/>
    <w:rsid w:val="00B05A0E"/>
    <w:rsid w:val="00B05DFC"/>
    <w:rsid w:val="00B06ED8"/>
    <w:rsid w:val="00B0765A"/>
    <w:rsid w:val="00B07BA0"/>
    <w:rsid w:val="00B102CB"/>
    <w:rsid w:val="00B10492"/>
    <w:rsid w:val="00B15450"/>
    <w:rsid w:val="00B15ABA"/>
    <w:rsid w:val="00B16AE4"/>
    <w:rsid w:val="00B1770A"/>
    <w:rsid w:val="00B210B3"/>
    <w:rsid w:val="00B21C9D"/>
    <w:rsid w:val="00B2379D"/>
    <w:rsid w:val="00B23CAC"/>
    <w:rsid w:val="00B23FEF"/>
    <w:rsid w:val="00B246B4"/>
    <w:rsid w:val="00B25627"/>
    <w:rsid w:val="00B2657F"/>
    <w:rsid w:val="00B26EF7"/>
    <w:rsid w:val="00B27831"/>
    <w:rsid w:val="00B32BFD"/>
    <w:rsid w:val="00B34517"/>
    <w:rsid w:val="00B368B8"/>
    <w:rsid w:val="00B371F8"/>
    <w:rsid w:val="00B376FD"/>
    <w:rsid w:val="00B37914"/>
    <w:rsid w:val="00B43A2C"/>
    <w:rsid w:val="00B4469F"/>
    <w:rsid w:val="00B44A3D"/>
    <w:rsid w:val="00B47400"/>
    <w:rsid w:val="00B47AD9"/>
    <w:rsid w:val="00B507BF"/>
    <w:rsid w:val="00B50DF4"/>
    <w:rsid w:val="00B524A9"/>
    <w:rsid w:val="00B529F4"/>
    <w:rsid w:val="00B533D0"/>
    <w:rsid w:val="00B5374B"/>
    <w:rsid w:val="00B53802"/>
    <w:rsid w:val="00B55C50"/>
    <w:rsid w:val="00B55FD7"/>
    <w:rsid w:val="00B5664A"/>
    <w:rsid w:val="00B56877"/>
    <w:rsid w:val="00B56CB8"/>
    <w:rsid w:val="00B57E6D"/>
    <w:rsid w:val="00B60402"/>
    <w:rsid w:val="00B633F7"/>
    <w:rsid w:val="00B638DA"/>
    <w:rsid w:val="00B66A77"/>
    <w:rsid w:val="00B703CD"/>
    <w:rsid w:val="00B70555"/>
    <w:rsid w:val="00B7132C"/>
    <w:rsid w:val="00B71FBE"/>
    <w:rsid w:val="00B72281"/>
    <w:rsid w:val="00B72329"/>
    <w:rsid w:val="00B727FB"/>
    <w:rsid w:val="00B72CBA"/>
    <w:rsid w:val="00B732DF"/>
    <w:rsid w:val="00B73EBD"/>
    <w:rsid w:val="00B73F31"/>
    <w:rsid w:val="00B75AB5"/>
    <w:rsid w:val="00B75F58"/>
    <w:rsid w:val="00B76F6F"/>
    <w:rsid w:val="00B81862"/>
    <w:rsid w:val="00B81F39"/>
    <w:rsid w:val="00B842D6"/>
    <w:rsid w:val="00B85E79"/>
    <w:rsid w:val="00B8733D"/>
    <w:rsid w:val="00B90A2F"/>
    <w:rsid w:val="00B97BB6"/>
    <w:rsid w:val="00BA0434"/>
    <w:rsid w:val="00BA46EA"/>
    <w:rsid w:val="00BA5E6A"/>
    <w:rsid w:val="00BA7539"/>
    <w:rsid w:val="00BA7B27"/>
    <w:rsid w:val="00BB0CAA"/>
    <w:rsid w:val="00BB0EBE"/>
    <w:rsid w:val="00BB15F4"/>
    <w:rsid w:val="00BB257B"/>
    <w:rsid w:val="00BB2D77"/>
    <w:rsid w:val="00BB349C"/>
    <w:rsid w:val="00BB3527"/>
    <w:rsid w:val="00BB4B13"/>
    <w:rsid w:val="00BB734B"/>
    <w:rsid w:val="00BB7408"/>
    <w:rsid w:val="00BB74AD"/>
    <w:rsid w:val="00BB7FCB"/>
    <w:rsid w:val="00BC10D6"/>
    <w:rsid w:val="00BC17EF"/>
    <w:rsid w:val="00BC1C9B"/>
    <w:rsid w:val="00BC39B3"/>
    <w:rsid w:val="00BC45EC"/>
    <w:rsid w:val="00BC524C"/>
    <w:rsid w:val="00BC5ADD"/>
    <w:rsid w:val="00BC6BA8"/>
    <w:rsid w:val="00BC7F57"/>
    <w:rsid w:val="00BD148B"/>
    <w:rsid w:val="00BD2E68"/>
    <w:rsid w:val="00BE163B"/>
    <w:rsid w:val="00BE3A06"/>
    <w:rsid w:val="00BE490C"/>
    <w:rsid w:val="00BE5217"/>
    <w:rsid w:val="00BE5C9A"/>
    <w:rsid w:val="00BE6229"/>
    <w:rsid w:val="00BE682C"/>
    <w:rsid w:val="00BF0FE2"/>
    <w:rsid w:val="00BF20E6"/>
    <w:rsid w:val="00BF34B4"/>
    <w:rsid w:val="00BF4589"/>
    <w:rsid w:val="00BF5095"/>
    <w:rsid w:val="00BF719B"/>
    <w:rsid w:val="00C00C08"/>
    <w:rsid w:val="00C00D69"/>
    <w:rsid w:val="00C036D1"/>
    <w:rsid w:val="00C04BDE"/>
    <w:rsid w:val="00C04FB9"/>
    <w:rsid w:val="00C067E8"/>
    <w:rsid w:val="00C078CD"/>
    <w:rsid w:val="00C1112B"/>
    <w:rsid w:val="00C12800"/>
    <w:rsid w:val="00C12983"/>
    <w:rsid w:val="00C1391E"/>
    <w:rsid w:val="00C16922"/>
    <w:rsid w:val="00C16AB8"/>
    <w:rsid w:val="00C17BC2"/>
    <w:rsid w:val="00C202AD"/>
    <w:rsid w:val="00C2165B"/>
    <w:rsid w:val="00C22B2C"/>
    <w:rsid w:val="00C23B14"/>
    <w:rsid w:val="00C24C23"/>
    <w:rsid w:val="00C256E9"/>
    <w:rsid w:val="00C25BC4"/>
    <w:rsid w:val="00C2660F"/>
    <w:rsid w:val="00C27555"/>
    <w:rsid w:val="00C27839"/>
    <w:rsid w:val="00C30BFC"/>
    <w:rsid w:val="00C32C4F"/>
    <w:rsid w:val="00C358A8"/>
    <w:rsid w:val="00C36BB4"/>
    <w:rsid w:val="00C36D45"/>
    <w:rsid w:val="00C3740C"/>
    <w:rsid w:val="00C37883"/>
    <w:rsid w:val="00C37CA0"/>
    <w:rsid w:val="00C37EA3"/>
    <w:rsid w:val="00C400BB"/>
    <w:rsid w:val="00C405BC"/>
    <w:rsid w:val="00C40B4E"/>
    <w:rsid w:val="00C42A48"/>
    <w:rsid w:val="00C430A7"/>
    <w:rsid w:val="00C44353"/>
    <w:rsid w:val="00C4556E"/>
    <w:rsid w:val="00C46D11"/>
    <w:rsid w:val="00C475A2"/>
    <w:rsid w:val="00C47EEB"/>
    <w:rsid w:val="00C51C12"/>
    <w:rsid w:val="00C52017"/>
    <w:rsid w:val="00C5387C"/>
    <w:rsid w:val="00C5588D"/>
    <w:rsid w:val="00C56B26"/>
    <w:rsid w:val="00C6032A"/>
    <w:rsid w:val="00C60C18"/>
    <w:rsid w:val="00C61579"/>
    <w:rsid w:val="00C61794"/>
    <w:rsid w:val="00C627C8"/>
    <w:rsid w:val="00C646EE"/>
    <w:rsid w:val="00C64A14"/>
    <w:rsid w:val="00C64C29"/>
    <w:rsid w:val="00C65905"/>
    <w:rsid w:val="00C65F70"/>
    <w:rsid w:val="00C677B0"/>
    <w:rsid w:val="00C67DD5"/>
    <w:rsid w:val="00C70D15"/>
    <w:rsid w:val="00C71433"/>
    <w:rsid w:val="00C7152A"/>
    <w:rsid w:val="00C72AFD"/>
    <w:rsid w:val="00C72CDF"/>
    <w:rsid w:val="00C72CE0"/>
    <w:rsid w:val="00C73558"/>
    <w:rsid w:val="00C766F5"/>
    <w:rsid w:val="00C76F9B"/>
    <w:rsid w:val="00C77048"/>
    <w:rsid w:val="00C8097B"/>
    <w:rsid w:val="00C81414"/>
    <w:rsid w:val="00C815E8"/>
    <w:rsid w:val="00C81A92"/>
    <w:rsid w:val="00C85664"/>
    <w:rsid w:val="00C87D60"/>
    <w:rsid w:val="00C93F27"/>
    <w:rsid w:val="00C94730"/>
    <w:rsid w:val="00C948B4"/>
    <w:rsid w:val="00C9755B"/>
    <w:rsid w:val="00CA0AF2"/>
    <w:rsid w:val="00CA0EDE"/>
    <w:rsid w:val="00CA1252"/>
    <w:rsid w:val="00CA142D"/>
    <w:rsid w:val="00CA3D05"/>
    <w:rsid w:val="00CA417F"/>
    <w:rsid w:val="00CA432D"/>
    <w:rsid w:val="00CA4EF2"/>
    <w:rsid w:val="00CA674E"/>
    <w:rsid w:val="00CA696D"/>
    <w:rsid w:val="00CA73C7"/>
    <w:rsid w:val="00CB08F4"/>
    <w:rsid w:val="00CB0FE5"/>
    <w:rsid w:val="00CB17F4"/>
    <w:rsid w:val="00CB1F5F"/>
    <w:rsid w:val="00CB23B7"/>
    <w:rsid w:val="00CB444A"/>
    <w:rsid w:val="00CB48DC"/>
    <w:rsid w:val="00CB4EA0"/>
    <w:rsid w:val="00CB6874"/>
    <w:rsid w:val="00CC0235"/>
    <w:rsid w:val="00CC3AFF"/>
    <w:rsid w:val="00CC3E72"/>
    <w:rsid w:val="00CC4D2F"/>
    <w:rsid w:val="00CC4F3F"/>
    <w:rsid w:val="00CC5F2F"/>
    <w:rsid w:val="00CC6C08"/>
    <w:rsid w:val="00CC7CD9"/>
    <w:rsid w:val="00CD0BD0"/>
    <w:rsid w:val="00CD26FD"/>
    <w:rsid w:val="00CD36C2"/>
    <w:rsid w:val="00CD393A"/>
    <w:rsid w:val="00CD645C"/>
    <w:rsid w:val="00CD64DC"/>
    <w:rsid w:val="00CD6696"/>
    <w:rsid w:val="00CD6CAD"/>
    <w:rsid w:val="00CE2065"/>
    <w:rsid w:val="00CE5D4B"/>
    <w:rsid w:val="00CE6074"/>
    <w:rsid w:val="00CE7DFF"/>
    <w:rsid w:val="00CF10B3"/>
    <w:rsid w:val="00CF3933"/>
    <w:rsid w:val="00CF61AA"/>
    <w:rsid w:val="00D010B3"/>
    <w:rsid w:val="00D033AF"/>
    <w:rsid w:val="00D05AC8"/>
    <w:rsid w:val="00D05F29"/>
    <w:rsid w:val="00D066BD"/>
    <w:rsid w:val="00D06816"/>
    <w:rsid w:val="00D06DD0"/>
    <w:rsid w:val="00D07D11"/>
    <w:rsid w:val="00D07FA5"/>
    <w:rsid w:val="00D101EE"/>
    <w:rsid w:val="00D1033B"/>
    <w:rsid w:val="00D10624"/>
    <w:rsid w:val="00D129BE"/>
    <w:rsid w:val="00D143B3"/>
    <w:rsid w:val="00D1546F"/>
    <w:rsid w:val="00D1549C"/>
    <w:rsid w:val="00D17D84"/>
    <w:rsid w:val="00D20D14"/>
    <w:rsid w:val="00D226A6"/>
    <w:rsid w:val="00D22FC1"/>
    <w:rsid w:val="00D23B6F"/>
    <w:rsid w:val="00D2481E"/>
    <w:rsid w:val="00D25F02"/>
    <w:rsid w:val="00D27199"/>
    <w:rsid w:val="00D27B2D"/>
    <w:rsid w:val="00D32050"/>
    <w:rsid w:val="00D33043"/>
    <w:rsid w:val="00D343B5"/>
    <w:rsid w:val="00D3533E"/>
    <w:rsid w:val="00D37824"/>
    <w:rsid w:val="00D37FC5"/>
    <w:rsid w:val="00D40397"/>
    <w:rsid w:val="00D40D0F"/>
    <w:rsid w:val="00D42367"/>
    <w:rsid w:val="00D43803"/>
    <w:rsid w:val="00D46351"/>
    <w:rsid w:val="00D463BD"/>
    <w:rsid w:val="00D47B0C"/>
    <w:rsid w:val="00D52818"/>
    <w:rsid w:val="00D52E7E"/>
    <w:rsid w:val="00D52EF5"/>
    <w:rsid w:val="00D53BB8"/>
    <w:rsid w:val="00D5450D"/>
    <w:rsid w:val="00D554F3"/>
    <w:rsid w:val="00D55586"/>
    <w:rsid w:val="00D56859"/>
    <w:rsid w:val="00D57DF8"/>
    <w:rsid w:val="00D602BA"/>
    <w:rsid w:val="00D6244F"/>
    <w:rsid w:val="00D62BFE"/>
    <w:rsid w:val="00D63BAD"/>
    <w:rsid w:val="00D64701"/>
    <w:rsid w:val="00D64D99"/>
    <w:rsid w:val="00D6501A"/>
    <w:rsid w:val="00D6625B"/>
    <w:rsid w:val="00D665CB"/>
    <w:rsid w:val="00D67B60"/>
    <w:rsid w:val="00D74AD9"/>
    <w:rsid w:val="00D80B2A"/>
    <w:rsid w:val="00D813DD"/>
    <w:rsid w:val="00D81656"/>
    <w:rsid w:val="00D823F4"/>
    <w:rsid w:val="00D82903"/>
    <w:rsid w:val="00D83FAC"/>
    <w:rsid w:val="00D84CE1"/>
    <w:rsid w:val="00D86693"/>
    <w:rsid w:val="00D906A5"/>
    <w:rsid w:val="00D9096D"/>
    <w:rsid w:val="00D91898"/>
    <w:rsid w:val="00D91DFA"/>
    <w:rsid w:val="00D9264B"/>
    <w:rsid w:val="00D955F0"/>
    <w:rsid w:val="00D96707"/>
    <w:rsid w:val="00D96C65"/>
    <w:rsid w:val="00D975DD"/>
    <w:rsid w:val="00DA009B"/>
    <w:rsid w:val="00DA406D"/>
    <w:rsid w:val="00DA4730"/>
    <w:rsid w:val="00DA48A2"/>
    <w:rsid w:val="00DA5632"/>
    <w:rsid w:val="00DA59F5"/>
    <w:rsid w:val="00DA7BEF"/>
    <w:rsid w:val="00DB0337"/>
    <w:rsid w:val="00DB131E"/>
    <w:rsid w:val="00DB40F5"/>
    <w:rsid w:val="00DB4D29"/>
    <w:rsid w:val="00DB789F"/>
    <w:rsid w:val="00DB7CAC"/>
    <w:rsid w:val="00DC0315"/>
    <w:rsid w:val="00DC09AE"/>
    <w:rsid w:val="00DC0CB6"/>
    <w:rsid w:val="00DC147D"/>
    <w:rsid w:val="00DC178D"/>
    <w:rsid w:val="00DC3B8A"/>
    <w:rsid w:val="00DC40B5"/>
    <w:rsid w:val="00DC4D31"/>
    <w:rsid w:val="00DC5558"/>
    <w:rsid w:val="00DC5F7F"/>
    <w:rsid w:val="00DC70E1"/>
    <w:rsid w:val="00DD0E8D"/>
    <w:rsid w:val="00DD189B"/>
    <w:rsid w:val="00DD229D"/>
    <w:rsid w:val="00DD3982"/>
    <w:rsid w:val="00DD3DCC"/>
    <w:rsid w:val="00DD458F"/>
    <w:rsid w:val="00DE02AA"/>
    <w:rsid w:val="00DE0504"/>
    <w:rsid w:val="00DE48EA"/>
    <w:rsid w:val="00DE49CA"/>
    <w:rsid w:val="00DE5B6A"/>
    <w:rsid w:val="00DF0314"/>
    <w:rsid w:val="00DF2BB3"/>
    <w:rsid w:val="00DF51BA"/>
    <w:rsid w:val="00DF5C2E"/>
    <w:rsid w:val="00DF6168"/>
    <w:rsid w:val="00DF6622"/>
    <w:rsid w:val="00DF6CEA"/>
    <w:rsid w:val="00E0076E"/>
    <w:rsid w:val="00E01CF4"/>
    <w:rsid w:val="00E0212E"/>
    <w:rsid w:val="00E03985"/>
    <w:rsid w:val="00E03C6A"/>
    <w:rsid w:val="00E043A5"/>
    <w:rsid w:val="00E04AB0"/>
    <w:rsid w:val="00E04EBE"/>
    <w:rsid w:val="00E05965"/>
    <w:rsid w:val="00E0612B"/>
    <w:rsid w:val="00E07955"/>
    <w:rsid w:val="00E079C2"/>
    <w:rsid w:val="00E13241"/>
    <w:rsid w:val="00E15F36"/>
    <w:rsid w:val="00E15FA6"/>
    <w:rsid w:val="00E1623C"/>
    <w:rsid w:val="00E16596"/>
    <w:rsid w:val="00E17518"/>
    <w:rsid w:val="00E21750"/>
    <w:rsid w:val="00E22106"/>
    <w:rsid w:val="00E2211D"/>
    <w:rsid w:val="00E23BB8"/>
    <w:rsid w:val="00E26625"/>
    <w:rsid w:val="00E2678E"/>
    <w:rsid w:val="00E303AD"/>
    <w:rsid w:val="00E30D6C"/>
    <w:rsid w:val="00E31C13"/>
    <w:rsid w:val="00E3328A"/>
    <w:rsid w:val="00E3345D"/>
    <w:rsid w:val="00E372F1"/>
    <w:rsid w:val="00E37BE3"/>
    <w:rsid w:val="00E42065"/>
    <w:rsid w:val="00E428AA"/>
    <w:rsid w:val="00E44D99"/>
    <w:rsid w:val="00E45001"/>
    <w:rsid w:val="00E468BB"/>
    <w:rsid w:val="00E4718C"/>
    <w:rsid w:val="00E51F60"/>
    <w:rsid w:val="00E52D66"/>
    <w:rsid w:val="00E531A5"/>
    <w:rsid w:val="00E56C1D"/>
    <w:rsid w:val="00E60007"/>
    <w:rsid w:val="00E60FF9"/>
    <w:rsid w:val="00E61B59"/>
    <w:rsid w:val="00E659EF"/>
    <w:rsid w:val="00E65C7C"/>
    <w:rsid w:val="00E67D3D"/>
    <w:rsid w:val="00E70465"/>
    <w:rsid w:val="00E7076D"/>
    <w:rsid w:val="00E70BE1"/>
    <w:rsid w:val="00E70DA3"/>
    <w:rsid w:val="00E70FF5"/>
    <w:rsid w:val="00E725B5"/>
    <w:rsid w:val="00E73257"/>
    <w:rsid w:val="00E73C4D"/>
    <w:rsid w:val="00E751DB"/>
    <w:rsid w:val="00E761BE"/>
    <w:rsid w:val="00E7795B"/>
    <w:rsid w:val="00E804E5"/>
    <w:rsid w:val="00E807A4"/>
    <w:rsid w:val="00E8089E"/>
    <w:rsid w:val="00E839C6"/>
    <w:rsid w:val="00E83F40"/>
    <w:rsid w:val="00E86242"/>
    <w:rsid w:val="00E86963"/>
    <w:rsid w:val="00E91050"/>
    <w:rsid w:val="00E91583"/>
    <w:rsid w:val="00E9282E"/>
    <w:rsid w:val="00E950BB"/>
    <w:rsid w:val="00E9743E"/>
    <w:rsid w:val="00E97A86"/>
    <w:rsid w:val="00E97EE2"/>
    <w:rsid w:val="00EA0645"/>
    <w:rsid w:val="00EA0D3F"/>
    <w:rsid w:val="00EA4143"/>
    <w:rsid w:val="00EA4688"/>
    <w:rsid w:val="00EA5D03"/>
    <w:rsid w:val="00EA63A4"/>
    <w:rsid w:val="00EB1B65"/>
    <w:rsid w:val="00EB1E77"/>
    <w:rsid w:val="00EB21B4"/>
    <w:rsid w:val="00EB231D"/>
    <w:rsid w:val="00EB29EB"/>
    <w:rsid w:val="00EB5947"/>
    <w:rsid w:val="00EB7184"/>
    <w:rsid w:val="00EB7944"/>
    <w:rsid w:val="00EC00A1"/>
    <w:rsid w:val="00EC05E4"/>
    <w:rsid w:val="00EC2105"/>
    <w:rsid w:val="00EC2A4F"/>
    <w:rsid w:val="00EC2DF3"/>
    <w:rsid w:val="00EC74D2"/>
    <w:rsid w:val="00ED2A9D"/>
    <w:rsid w:val="00ED338E"/>
    <w:rsid w:val="00ED6120"/>
    <w:rsid w:val="00EE27D5"/>
    <w:rsid w:val="00EE3215"/>
    <w:rsid w:val="00EE5322"/>
    <w:rsid w:val="00EE5773"/>
    <w:rsid w:val="00EE58ED"/>
    <w:rsid w:val="00EE5B51"/>
    <w:rsid w:val="00EF062D"/>
    <w:rsid w:val="00EF24BC"/>
    <w:rsid w:val="00EF2CAC"/>
    <w:rsid w:val="00EF2D8E"/>
    <w:rsid w:val="00EF2EE8"/>
    <w:rsid w:val="00EF3276"/>
    <w:rsid w:val="00EF3443"/>
    <w:rsid w:val="00EF44AC"/>
    <w:rsid w:val="00EF4A64"/>
    <w:rsid w:val="00EF4ADD"/>
    <w:rsid w:val="00F017E0"/>
    <w:rsid w:val="00F02040"/>
    <w:rsid w:val="00F02E58"/>
    <w:rsid w:val="00F038C6"/>
    <w:rsid w:val="00F046C2"/>
    <w:rsid w:val="00F0603C"/>
    <w:rsid w:val="00F06AF0"/>
    <w:rsid w:val="00F07F03"/>
    <w:rsid w:val="00F11C82"/>
    <w:rsid w:val="00F128F4"/>
    <w:rsid w:val="00F1290E"/>
    <w:rsid w:val="00F1423A"/>
    <w:rsid w:val="00F149FA"/>
    <w:rsid w:val="00F1707C"/>
    <w:rsid w:val="00F17E05"/>
    <w:rsid w:val="00F20635"/>
    <w:rsid w:val="00F21258"/>
    <w:rsid w:val="00F22F44"/>
    <w:rsid w:val="00F23BBB"/>
    <w:rsid w:val="00F24CB3"/>
    <w:rsid w:val="00F25AC8"/>
    <w:rsid w:val="00F260B8"/>
    <w:rsid w:val="00F31E13"/>
    <w:rsid w:val="00F34282"/>
    <w:rsid w:val="00F3512F"/>
    <w:rsid w:val="00F360A2"/>
    <w:rsid w:val="00F37DAD"/>
    <w:rsid w:val="00F4214D"/>
    <w:rsid w:val="00F424E8"/>
    <w:rsid w:val="00F42688"/>
    <w:rsid w:val="00F465F8"/>
    <w:rsid w:val="00F50EBC"/>
    <w:rsid w:val="00F52826"/>
    <w:rsid w:val="00F5510B"/>
    <w:rsid w:val="00F5637C"/>
    <w:rsid w:val="00F5705E"/>
    <w:rsid w:val="00F60698"/>
    <w:rsid w:val="00F62B95"/>
    <w:rsid w:val="00F64635"/>
    <w:rsid w:val="00F64850"/>
    <w:rsid w:val="00F64D40"/>
    <w:rsid w:val="00F653C0"/>
    <w:rsid w:val="00F65A92"/>
    <w:rsid w:val="00F66411"/>
    <w:rsid w:val="00F66CAC"/>
    <w:rsid w:val="00F66EF9"/>
    <w:rsid w:val="00F70223"/>
    <w:rsid w:val="00F72539"/>
    <w:rsid w:val="00F7297F"/>
    <w:rsid w:val="00F75187"/>
    <w:rsid w:val="00F75910"/>
    <w:rsid w:val="00F75DC6"/>
    <w:rsid w:val="00F80FB2"/>
    <w:rsid w:val="00F816E0"/>
    <w:rsid w:val="00F81BA3"/>
    <w:rsid w:val="00F83CE9"/>
    <w:rsid w:val="00F85323"/>
    <w:rsid w:val="00F873E7"/>
    <w:rsid w:val="00F900BE"/>
    <w:rsid w:val="00F90C06"/>
    <w:rsid w:val="00F90FA5"/>
    <w:rsid w:val="00F92228"/>
    <w:rsid w:val="00F92F2D"/>
    <w:rsid w:val="00F947EF"/>
    <w:rsid w:val="00F97220"/>
    <w:rsid w:val="00FA0535"/>
    <w:rsid w:val="00FA0862"/>
    <w:rsid w:val="00FA2B34"/>
    <w:rsid w:val="00FA35B6"/>
    <w:rsid w:val="00FA3777"/>
    <w:rsid w:val="00FA4F06"/>
    <w:rsid w:val="00FA5EB0"/>
    <w:rsid w:val="00FA7556"/>
    <w:rsid w:val="00FA795D"/>
    <w:rsid w:val="00FB052D"/>
    <w:rsid w:val="00FB15E6"/>
    <w:rsid w:val="00FB194D"/>
    <w:rsid w:val="00FB1C43"/>
    <w:rsid w:val="00FB1E6B"/>
    <w:rsid w:val="00FB36AD"/>
    <w:rsid w:val="00FB3FEE"/>
    <w:rsid w:val="00FB5A0A"/>
    <w:rsid w:val="00FB5D15"/>
    <w:rsid w:val="00FB68BD"/>
    <w:rsid w:val="00FB72D5"/>
    <w:rsid w:val="00FB75D7"/>
    <w:rsid w:val="00FC10A4"/>
    <w:rsid w:val="00FC1D8E"/>
    <w:rsid w:val="00FC268F"/>
    <w:rsid w:val="00FC2CE5"/>
    <w:rsid w:val="00FC3B53"/>
    <w:rsid w:val="00FC45A0"/>
    <w:rsid w:val="00FC6FF8"/>
    <w:rsid w:val="00FD4748"/>
    <w:rsid w:val="00FD591D"/>
    <w:rsid w:val="00FE0882"/>
    <w:rsid w:val="00FE2441"/>
    <w:rsid w:val="00FE2E74"/>
    <w:rsid w:val="00FE3568"/>
    <w:rsid w:val="00FE3C0D"/>
    <w:rsid w:val="00FE3F6F"/>
    <w:rsid w:val="00FE553F"/>
    <w:rsid w:val="00FE59A8"/>
    <w:rsid w:val="00FE74AD"/>
    <w:rsid w:val="00FF14D1"/>
    <w:rsid w:val="00FF3A20"/>
    <w:rsid w:val="00FF3B4E"/>
    <w:rsid w:val="00FF3BD8"/>
    <w:rsid w:val="00FF54B3"/>
    <w:rsid w:val="00FF5791"/>
    <w:rsid w:val="00F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F1D9F7C"/>
  <w15:docId w15:val="{3106B144-AE97-4116-9A27-EF2877B9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7C49B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C49B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semiHidden/>
    <w:rsid w:val="00231A66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231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31A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A6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0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0B2A"/>
  </w:style>
  <w:style w:type="paragraph" w:styleId="Rodap">
    <w:name w:val="footer"/>
    <w:basedOn w:val="Normal"/>
    <w:link w:val="RodapChar"/>
    <w:uiPriority w:val="99"/>
    <w:unhideWhenUsed/>
    <w:rsid w:val="00D80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0B2A"/>
  </w:style>
  <w:style w:type="table" w:styleId="Tabelacomgrade">
    <w:name w:val="Table Grid"/>
    <w:basedOn w:val="Tabelanormal"/>
    <w:uiPriority w:val="39"/>
    <w:rsid w:val="002C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0564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D42AF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D591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D591D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D591D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591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591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D591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A34232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115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115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as.tcu.gov.br/debito/Web/Debito/CalculoDeDebito.fa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414A-C959-4EE8-8FCA-049F8E4B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9</Pages>
  <Words>3286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Controladoria-Geral da União</Company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Dermeval Alves Tenorio</cp:lastModifiedBy>
  <cp:revision>63</cp:revision>
  <cp:lastPrinted>2018-03-14T17:40:00Z</cp:lastPrinted>
  <dcterms:created xsi:type="dcterms:W3CDTF">2019-04-15T10:17:00Z</dcterms:created>
  <dcterms:modified xsi:type="dcterms:W3CDTF">2021-06-25T13:55:00Z</dcterms:modified>
</cp:coreProperties>
</file>