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Default="00590144" w:rsidP="001712AD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38100</wp:posOffset>
                </wp:positionV>
                <wp:extent cx="5876925" cy="671830"/>
                <wp:effectExtent l="0" t="0" r="28575" b="13970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67183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14D" w:rsidRPr="00BD5E59" w:rsidRDefault="00DB47FA" w:rsidP="001120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SUMÁRIO</w:t>
                            </w:r>
                            <w:r w:rsidR="0034514D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DA </w:t>
                            </w:r>
                            <w:r w:rsidR="008B0B6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34514D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ª </w:t>
                            </w:r>
                            <w:r w:rsidR="0034514D" w:rsidRPr="00BD5E5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REUNI</w:t>
                            </w:r>
                            <w:r w:rsidR="0034514D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ÃO ORDINÁRIA DO CONSELHO DE ADMINISTRAÇÃO               DA FINANCIADORA DE ESTUDOS E PROJETOS </w:t>
                            </w:r>
                            <w:r w:rsidR="0034514D" w:rsidRPr="0011208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– </w:t>
                            </w:r>
                            <w:r w:rsidR="0034514D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FINEP</w:t>
                            </w:r>
                          </w:p>
                          <w:p w:rsidR="0034514D" w:rsidRDefault="0034514D" w:rsidP="00112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.15pt;margin-top:3pt;width:462.75pt;height:5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" fillcolor="#d8d8d8">
                <v:textbox>
                  <w:txbxContent>
                    <w:p w:rsidR="0034514D" w:rsidRPr="00BD5E59" w:rsidRDefault="00DB47FA" w:rsidP="0011208C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SUMÁRIO</w:t>
                      </w:r>
                      <w:r w:rsidR="0034514D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DA </w:t>
                      </w:r>
                      <w:r w:rsidR="008B0B61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1</w:t>
                      </w:r>
                      <w:r w:rsidR="0034514D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ª </w:t>
                      </w:r>
                      <w:r w:rsidR="0034514D" w:rsidRPr="00BD5E5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REUNI</w:t>
                      </w:r>
                      <w:r w:rsidR="0034514D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ÃO ORDINÁRIA DO CONSELHO DE ADMINISTRAÇÃO               DA FINANCIADORA DE ESTUDOS E PROJETOS </w:t>
                      </w:r>
                      <w:r w:rsidR="0034514D" w:rsidRPr="0011208C">
                        <w:rPr>
                          <w:rFonts w:ascii="Arial Narrow" w:hAnsi="Arial Narrow"/>
                          <w:b/>
                          <w:bCs/>
                        </w:rPr>
                        <w:t xml:space="preserve">– </w:t>
                      </w:r>
                      <w:r w:rsidR="0034514D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FINEP</w:t>
                      </w:r>
                    </w:p>
                    <w:p w:rsidR="0034514D" w:rsidRDefault="0034514D" w:rsidP="001120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Pr="0025350B" w:rsidRDefault="0011208C" w:rsidP="001712AD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1712AD" w:rsidRDefault="001712AD" w:rsidP="001712AD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>Data:</w:t>
      </w:r>
      <w:r w:rsidR="00D04989">
        <w:rPr>
          <w:rFonts w:ascii="Arial Narrow" w:hAnsi="Arial Narrow"/>
        </w:rPr>
        <w:t xml:space="preserve">     </w:t>
      </w:r>
      <w:r w:rsidR="00254591">
        <w:rPr>
          <w:rFonts w:ascii="Arial Narrow" w:hAnsi="Arial Narrow"/>
        </w:rPr>
        <w:t>29/01/2018</w:t>
      </w:r>
    </w:p>
    <w:p w:rsidR="001712AD" w:rsidRDefault="001712AD" w:rsidP="001712AD">
      <w:pPr>
        <w:ind w:right="-518"/>
        <w:jc w:val="both"/>
        <w:rPr>
          <w:rFonts w:ascii="Arial Narrow" w:hAnsi="Arial Narrow"/>
        </w:rPr>
      </w:pPr>
      <w:r w:rsidRPr="00D71489">
        <w:rPr>
          <w:rFonts w:ascii="Arial Narrow" w:hAnsi="Arial Narrow"/>
        </w:rPr>
        <w:t>Horário:</w:t>
      </w:r>
      <w:r>
        <w:rPr>
          <w:rFonts w:ascii="Arial Narrow" w:hAnsi="Arial Narrow"/>
        </w:rPr>
        <w:t xml:space="preserve"> </w:t>
      </w:r>
      <w:r w:rsidR="00DE3780">
        <w:rPr>
          <w:rFonts w:ascii="Arial Narrow" w:hAnsi="Arial Narrow"/>
        </w:rPr>
        <w:t>10h00 às 1</w:t>
      </w:r>
      <w:r w:rsidR="005B3AFA">
        <w:rPr>
          <w:rFonts w:ascii="Arial Narrow" w:hAnsi="Arial Narrow"/>
        </w:rPr>
        <w:t>5</w:t>
      </w:r>
      <w:r w:rsidR="00DE3780">
        <w:rPr>
          <w:rFonts w:ascii="Arial Narrow" w:hAnsi="Arial Narrow"/>
        </w:rPr>
        <w:t>h00</w:t>
      </w:r>
      <w:r w:rsidR="007A0E1E">
        <w:rPr>
          <w:rFonts w:ascii="Arial Narrow" w:hAnsi="Arial Narrow"/>
        </w:rPr>
        <w:t xml:space="preserve">  </w:t>
      </w:r>
    </w:p>
    <w:p w:rsidR="001712AD" w:rsidRDefault="001712AD" w:rsidP="007A0E1E">
      <w:pPr>
        <w:ind w:right="-518"/>
        <w:jc w:val="both"/>
        <w:rPr>
          <w:rFonts w:ascii="Arial Narrow" w:hAnsi="Arial Narrow"/>
          <w:bCs/>
        </w:rPr>
      </w:pPr>
      <w:r w:rsidRPr="00D71489">
        <w:rPr>
          <w:rFonts w:ascii="Arial Narrow" w:hAnsi="Arial Narrow"/>
          <w:bCs/>
        </w:rPr>
        <w:t>Loca</w:t>
      </w:r>
      <w:r>
        <w:rPr>
          <w:rFonts w:ascii="Arial Narrow" w:hAnsi="Arial Narrow"/>
          <w:bCs/>
        </w:rPr>
        <w:t>l</w:t>
      </w:r>
      <w:r w:rsidRPr="00B05052">
        <w:rPr>
          <w:rFonts w:ascii="Arial Narrow" w:hAnsi="Arial Narrow"/>
          <w:bCs/>
        </w:rPr>
        <w:t xml:space="preserve">:    </w:t>
      </w:r>
      <w:r w:rsidR="007A0E1E">
        <w:rPr>
          <w:rFonts w:ascii="Arial Narrow" w:hAnsi="Arial Narrow"/>
          <w:bCs/>
        </w:rPr>
        <w:t xml:space="preserve">FINANCIADORA DE ESTUDOS E PROEJTOS – FINEP </w:t>
      </w:r>
    </w:p>
    <w:p w:rsidR="007A0E1E" w:rsidRDefault="007A0E1E" w:rsidP="007A0E1E">
      <w:pPr>
        <w:ind w:right="-518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</w:t>
      </w:r>
      <w:r w:rsidR="0034514D">
        <w:rPr>
          <w:rFonts w:ascii="Arial Narrow" w:hAnsi="Arial Narrow"/>
          <w:bCs/>
        </w:rPr>
        <w:t>- Ed. Santos Dumont – Conjunto B – 2º andar – Sala 203 – Sala da Presidência</w:t>
      </w:r>
      <w:r>
        <w:rPr>
          <w:rFonts w:ascii="Arial Narrow" w:hAnsi="Arial Narrow"/>
          <w:bCs/>
        </w:rPr>
        <w:t xml:space="preserve"> </w:t>
      </w:r>
      <w:r w:rsidR="0034514D">
        <w:rPr>
          <w:rFonts w:ascii="Arial Narrow" w:hAnsi="Arial Narrow"/>
          <w:bCs/>
        </w:rPr>
        <w:t>– São Paulo/SP</w:t>
      </w:r>
    </w:p>
    <w:p w:rsidR="0034514D" w:rsidRDefault="0034514D" w:rsidP="007A0E1E">
      <w:pPr>
        <w:ind w:right="-518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- Av. República do Chile 330 – 17º andar – Sala dos Conselhos – Rio de Janeiro/RJ</w:t>
      </w:r>
    </w:p>
    <w:p w:rsidR="0034514D" w:rsidRDefault="0034514D" w:rsidP="007A0E1E">
      <w:pPr>
        <w:ind w:right="-518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Reunião realizada em </w:t>
      </w:r>
      <w:r w:rsidR="00BB0FA7">
        <w:rPr>
          <w:rFonts w:ascii="Arial Narrow" w:hAnsi="Arial Narrow"/>
          <w:bCs/>
        </w:rPr>
        <w:t>São Paulo</w:t>
      </w:r>
      <w:r>
        <w:rPr>
          <w:rFonts w:ascii="Arial Narrow" w:hAnsi="Arial Narrow"/>
          <w:bCs/>
        </w:rPr>
        <w:t xml:space="preserve"> e por </w:t>
      </w:r>
      <w:proofErr w:type="spellStart"/>
      <w:r>
        <w:rPr>
          <w:rFonts w:ascii="Arial Narrow" w:hAnsi="Arial Narrow"/>
          <w:bCs/>
        </w:rPr>
        <w:t>webconferência</w:t>
      </w:r>
      <w:proofErr w:type="spellEnd"/>
      <w:r>
        <w:rPr>
          <w:rFonts w:ascii="Arial Narrow" w:hAnsi="Arial Narrow"/>
          <w:bCs/>
        </w:rPr>
        <w:t xml:space="preserve"> na FINEP/RJ   </w:t>
      </w:r>
    </w:p>
    <w:p w:rsidR="0025350B" w:rsidRPr="0025350B" w:rsidRDefault="0025350B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1712AD" w:rsidRPr="00D71489" w:rsidRDefault="00590144" w:rsidP="001712AD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-17146</wp:posOffset>
                </wp:positionH>
                <wp:positionV relativeFrom="paragraph">
                  <wp:posOffset>27940</wp:posOffset>
                </wp:positionV>
                <wp:extent cx="5895975" cy="389254"/>
                <wp:effectExtent l="0" t="0" r="28575" b="1143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8925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14D" w:rsidRPr="00BD5E59" w:rsidRDefault="0034514D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BD5E5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PARTICIPANTES </w:t>
                            </w:r>
                            <w:proofErr w:type="gramStart"/>
                            <w:r w:rsidRPr="00BD5E5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DA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5E5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REUNIÃO</w:t>
                            </w:r>
                            <w:proofErr w:type="gramEnd"/>
                            <w:r w:rsidRPr="00BD5E5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4514D" w:rsidRDefault="0034514D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1.35pt;margin-top:2.2pt;width:464.25pt;height:30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" fillcolor="#d8d8d8">
                <v:textbox>
                  <w:txbxContent>
                    <w:p w:rsidR="0034514D" w:rsidRPr="00BD5E59" w:rsidRDefault="0034514D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BD5E5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PARTICIPANTES </w:t>
                      </w:r>
                      <w:proofErr w:type="gramStart"/>
                      <w:r w:rsidRPr="00BD5E5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DA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D5E5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REUNIÃO</w:t>
                      </w:r>
                      <w:proofErr w:type="gramEnd"/>
                      <w:r w:rsidRPr="00BD5E5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34514D" w:rsidRDefault="0034514D" w:rsidP="001712AD"/>
                  </w:txbxContent>
                </v:textbox>
              </v:shape>
            </w:pict>
          </mc:Fallback>
        </mc:AlternateContent>
      </w:r>
    </w:p>
    <w:p w:rsidR="001712AD" w:rsidRPr="00D71489" w:rsidRDefault="001712AD" w:rsidP="001712AD">
      <w:pPr>
        <w:ind w:right="-518"/>
        <w:jc w:val="both"/>
        <w:rPr>
          <w:rFonts w:ascii="Arial Narrow" w:hAnsi="Arial Narrow"/>
          <w:sz w:val="28"/>
        </w:rPr>
      </w:pPr>
    </w:p>
    <w:p w:rsidR="001712AD" w:rsidRPr="00D71489" w:rsidRDefault="001712AD" w:rsidP="001712AD">
      <w:pPr>
        <w:ind w:right="-518"/>
        <w:jc w:val="both"/>
        <w:rPr>
          <w:rFonts w:ascii="Arial Narrow" w:hAnsi="Arial Narrow"/>
          <w:b/>
          <w:bCs/>
        </w:rPr>
      </w:pP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CONSELHEIROS: </w:t>
      </w:r>
    </w:p>
    <w:p w:rsidR="0017269A" w:rsidRDefault="002330C0" w:rsidP="002330C0">
      <w:pPr>
        <w:ind w:right="-51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Nomeados por Portaria do Ministério da Ciência, Tecnologia, Inovações</w:t>
      </w:r>
      <w:r w:rsidR="0017269A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e </w:t>
      </w: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</w:rPr>
      </w:pPr>
      <w:proofErr w:type="gramStart"/>
      <w:r>
        <w:rPr>
          <w:rFonts w:ascii="Arial Narrow" w:hAnsi="Arial Narrow"/>
          <w:b/>
          <w:bCs/>
        </w:rPr>
        <w:t>Comunicações  –</w:t>
      </w:r>
      <w:proofErr w:type="gramEnd"/>
      <w:r>
        <w:rPr>
          <w:rFonts w:ascii="Arial Narrow" w:hAnsi="Arial Narrow"/>
          <w:b/>
          <w:bCs/>
        </w:rPr>
        <w:t xml:space="preserve">  MCTIC </w:t>
      </w: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  <w:sz w:val="28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Membro Nato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Marcos Cintra Cavalcanti de Albuquerque</w:t>
      </w:r>
      <w:r>
        <w:rPr>
          <w:rFonts w:ascii="Arial Narrow" w:hAnsi="Arial Narrow"/>
        </w:rPr>
        <w:t xml:space="preserve"> – Presidente da FINEP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Indicados pelo Ministério da Ciência, Tecnologia, Inovações e Comunicações – MCTIC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Álvaro </w:t>
      </w:r>
      <w:proofErr w:type="spellStart"/>
      <w:r>
        <w:rPr>
          <w:rFonts w:ascii="Arial Narrow" w:hAnsi="Arial Narrow"/>
          <w:b/>
        </w:rPr>
        <w:t>Toubes</w:t>
      </w:r>
      <w:proofErr w:type="spellEnd"/>
      <w:r>
        <w:rPr>
          <w:rFonts w:ascii="Arial Narrow" w:hAnsi="Arial Narrow"/>
          <w:b/>
        </w:rPr>
        <w:t xml:space="preserve"> Prata</w:t>
      </w:r>
      <w:r>
        <w:rPr>
          <w:rFonts w:ascii="Arial Narrow" w:hAnsi="Arial Narrow"/>
        </w:rPr>
        <w:t xml:space="preserve"> – representante do Ministério da Ciência, Tecnologia, Inovações e Comunicações – MCTIC, por notório conhecimento e experiência em sua área de atuação.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Secretário de Desenvolvimento Tecnológico e Inovação – SETEC do MCTIC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>
        <w:rPr>
          <w:rFonts w:ascii="Arial Narrow" w:hAnsi="Arial Narrow"/>
          <w:b/>
        </w:rPr>
        <w:t xml:space="preserve">Presidente do Conselho de Administração </w:t>
      </w:r>
      <w:r>
        <w:rPr>
          <w:rFonts w:ascii="Arial Narrow" w:hAnsi="Arial Narrow"/>
        </w:rPr>
        <w:t xml:space="preserve">escolhido por votação dos Conselheiros para presidir essa reunião, com base no art. 11, parágrafo 1º, do Estatuto da FINEP) </w:t>
      </w: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do Planejamento, Desenvolvimento e Gestão - MP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Francisco </w:t>
      </w:r>
      <w:proofErr w:type="spellStart"/>
      <w:r>
        <w:rPr>
          <w:rFonts w:ascii="Arial Narrow" w:hAnsi="Arial Narrow"/>
          <w:b/>
        </w:rPr>
        <w:t>Gaetani</w:t>
      </w:r>
      <w:proofErr w:type="spellEnd"/>
      <w:r>
        <w:rPr>
          <w:rFonts w:ascii="Arial Narrow" w:hAnsi="Arial Narrow"/>
        </w:rPr>
        <w:t xml:space="preserve">, Presidente da Escola Nacional de Administração Pública – ENAP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Fazenda – MF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Claudia Aparecida de Souza Trindade</w:t>
      </w:r>
      <w:r>
        <w:rPr>
          <w:rFonts w:ascii="Arial Narrow" w:hAnsi="Arial Narrow"/>
        </w:rPr>
        <w:t xml:space="preserve">, Procuradora da Fazenda Nacional – PGFN do MF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pelos Empregados da FINEP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Maurício Marques</w:t>
      </w:r>
      <w:r>
        <w:rPr>
          <w:rFonts w:ascii="Arial Narrow" w:hAnsi="Arial Narrow"/>
        </w:rPr>
        <w:t xml:space="preserve"> – Analista da FINEP do Departamento de Tecnologias Nucleares, Defesa e Energias Limpas – DNDE da Área de Inovação em Defesa, Energia e Tecnologia da Informação - ADET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deu</w:t>
      </w:r>
      <w:proofErr w:type="gramEnd"/>
      <w:r>
        <w:rPr>
          <w:rFonts w:ascii="Arial Narrow" w:hAnsi="Arial Narrow"/>
        </w:rPr>
        <w:t xml:space="preserve"> início ao prazo de gestão unificado: 08/09/2017 a 07/09/2019)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9301A9" w:rsidRDefault="009301A9" w:rsidP="002330C0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518"/>
        <w:jc w:val="both"/>
        <w:rPr>
          <w:rFonts w:ascii="Arial Narrow" w:hAnsi="Arial Narrow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27305</wp:posOffset>
                </wp:positionV>
                <wp:extent cx="5911215" cy="388620"/>
                <wp:effectExtent l="0" t="0" r="13335" b="1143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3886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0C0" w:rsidRDefault="002330C0" w:rsidP="002330C0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AUSÊNCIAS REGISTRADAS E JUSTIFICADAS:</w:t>
                            </w:r>
                          </w:p>
                          <w:p w:rsidR="002330C0" w:rsidRDefault="002330C0" w:rsidP="002330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3" o:spid="_x0000_s1028" type="#_x0000_t202" style="position:absolute;left:0;text-align:left;margin-left:-1.8pt;margin-top:2.15pt;width:465.45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" fillcolor="#d8d8d8">
                <v:textbox>
                  <w:txbxContent>
                    <w:p w:rsidR="002330C0" w:rsidRDefault="002330C0" w:rsidP="002330C0">
                      <w:pPr>
                        <w:jc w:val="both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AUSÊNCIAS REGISTRADAS E JUSTIFICADAS:</w:t>
                      </w:r>
                    </w:p>
                    <w:p w:rsidR="002330C0" w:rsidRDefault="002330C0" w:rsidP="002330C0"/>
                  </w:txbxContent>
                </v:textbox>
              </v:shape>
            </w:pict>
          </mc:Fallback>
        </mc:AlternateConten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Jailson</w:t>
      </w:r>
      <w:proofErr w:type="spellEnd"/>
      <w:r>
        <w:rPr>
          <w:rFonts w:ascii="Arial Narrow" w:hAnsi="Arial Narrow"/>
          <w:b/>
        </w:rPr>
        <w:t xml:space="preserve"> Bittencourt de Andrade </w:t>
      </w:r>
      <w:r>
        <w:rPr>
          <w:rFonts w:ascii="Arial Narrow" w:hAnsi="Arial Narrow"/>
        </w:rPr>
        <w:t xml:space="preserve">– representante do Ministério da Ciência, Tecnologia, Inovações e Comunicações – MCTIC, por notório conhecimento e experiência em sua área de atuação.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Secretário de Políticas e Programas de Pesquisa e Desenvolvimento – SEPED do MCTIC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2330C0" w:rsidRDefault="002330C0" w:rsidP="001712AD">
      <w:pPr>
        <w:pStyle w:val="Corpodetexto"/>
        <w:spacing w:before="120" w:after="0"/>
        <w:rPr>
          <w:rFonts w:ascii="Arial Narrow" w:hAnsi="Arial Narrow"/>
          <w:b/>
          <w:bCs/>
        </w:rPr>
      </w:pPr>
    </w:p>
    <w:p w:rsidR="001712AD" w:rsidRDefault="001712AD" w:rsidP="001712AD">
      <w:pPr>
        <w:pStyle w:val="Corpodetexto"/>
        <w:spacing w:before="120" w:after="0"/>
        <w:rPr>
          <w:rFonts w:ascii="Arial Narrow" w:hAnsi="Arial Narrow"/>
          <w:b/>
          <w:bCs/>
        </w:rPr>
      </w:pPr>
      <w:r w:rsidRPr="005B5BBA">
        <w:rPr>
          <w:rFonts w:ascii="Arial Narrow" w:hAnsi="Arial Narrow"/>
          <w:b/>
          <w:bCs/>
        </w:rPr>
        <w:t>PARTICIPANTES CONVIDADOS:</w:t>
      </w:r>
    </w:p>
    <w:p w:rsidR="00814207" w:rsidRDefault="002E1E70" w:rsidP="001712AD">
      <w:pPr>
        <w:spacing w:before="120"/>
        <w:ind w:right="-99"/>
        <w:rPr>
          <w:rFonts w:ascii="Arial Narrow" w:hAnsi="Arial Narrow"/>
        </w:rPr>
      </w:pPr>
      <w:r>
        <w:rPr>
          <w:rFonts w:ascii="Arial Narrow" w:hAnsi="Arial Narrow"/>
        </w:rPr>
        <w:t xml:space="preserve">Maximiliano </w:t>
      </w:r>
      <w:proofErr w:type="spellStart"/>
      <w:r w:rsidR="00814207">
        <w:rPr>
          <w:rFonts w:ascii="Arial Narrow" w:hAnsi="Arial Narrow"/>
        </w:rPr>
        <w:t>Martinhão</w:t>
      </w:r>
      <w:proofErr w:type="spellEnd"/>
      <w:r w:rsidR="00814207">
        <w:rPr>
          <w:rFonts w:ascii="Arial Narrow" w:hAnsi="Arial Narrow"/>
        </w:rPr>
        <w:t xml:space="preserve"> – Presidente da TELEBRAS</w:t>
      </w:r>
    </w:p>
    <w:p w:rsidR="001712AD" w:rsidRPr="00AB18DE" w:rsidRDefault="001712AD" w:rsidP="001712AD">
      <w:pPr>
        <w:spacing w:before="120"/>
        <w:ind w:right="-99"/>
        <w:rPr>
          <w:rFonts w:ascii="Arial Narrow" w:hAnsi="Arial Narrow"/>
        </w:rPr>
      </w:pPr>
      <w:r w:rsidRPr="005B5BBA">
        <w:rPr>
          <w:rFonts w:ascii="Arial Narrow" w:hAnsi="Arial Narrow"/>
        </w:rPr>
        <w:t xml:space="preserve">Ronaldo </w:t>
      </w:r>
      <w:r w:rsidR="00365BCC">
        <w:rPr>
          <w:rFonts w:ascii="Arial Narrow" w:hAnsi="Arial Narrow"/>
        </w:rPr>
        <w:t xml:space="preserve">Souza </w:t>
      </w:r>
      <w:r w:rsidRPr="005B5BBA">
        <w:rPr>
          <w:rFonts w:ascii="Arial Narrow" w:hAnsi="Arial Narrow"/>
        </w:rPr>
        <w:t xml:space="preserve">Camargo – Diretor da Diretoria Financeira, de Crédito e Captação – DRFC </w:t>
      </w:r>
      <w:r w:rsidR="0017269A">
        <w:rPr>
          <w:rFonts w:ascii="Arial Narrow" w:hAnsi="Arial Narrow"/>
        </w:rPr>
        <w:t>e Diretor Interino da Diretoria Administrativa - DADM</w:t>
      </w:r>
    </w:p>
    <w:p w:rsidR="001712AD" w:rsidRDefault="00AC6DE4" w:rsidP="001712AD">
      <w:pPr>
        <w:shd w:val="clear" w:color="auto" w:fill="FDFDFD"/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Francisco </w:t>
      </w:r>
      <w:proofErr w:type="spellStart"/>
      <w:r>
        <w:rPr>
          <w:rFonts w:ascii="Arial Narrow" w:hAnsi="Arial Narrow"/>
        </w:rPr>
        <w:t>Renny</w:t>
      </w:r>
      <w:proofErr w:type="spellEnd"/>
      <w:r>
        <w:rPr>
          <w:rFonts w:ascii="Arial Narrow" w:hAnsi="Arial Narrow"/>
        </w:rPr>
        <w:t xml:space="preserve"> Aguiar Frota</w:t>
      </w:r>
      <w:r w:rsidR="001712AD" w:rsidRPr="005B5BBA">
        <w:rPr>
          <w:rFonts w:ascii="Arial Narrow" w:hAnsi="Arial Narrow"/>
        </w:rPr>
        <w:t xml:space="preserve"> – Diretor </w:t>
      </w:r>
      <w:r w:rsidR="0017269A">
        <w:rPr>
          <w:rFonts w:ascii="Arial Narrow" w:hAnsi="Arial Narrow"/>
        </w:rPr>
        <w:t xml:space="preserve">Interino </w:t>
      </w:r>
      <w:r w:rsidR="001712AD" w:rsidRPr="005B5BBA">
        <w:rPr>
          <w:rFonts w:ascii="Arial Narrow" w:hAnsi="Arial Narrow"/>
        </w:rPr>
        <w:t xml:space="preserve">da Diretoria </w:t>
      </w:r>
      <w:r w:rsidR="0017269A">
        <w:rPr>
          <w:rFonts w:ascii="Arial Narrow" w:hAnsi="Arial Narrow"/>
        </w:rPr>
        <w:t>de Inovação</w:t>
      </w:r>
      <w:r w:rsidR="00D52118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D</w:t>
      </w:r>
      <w:r w:rsidR="0034514D">
        <w:rPr>
          <w:rFonts w:ascii="Arial Narrow" w:hAnsi="Arial Narrow"/>
        </w:rPr>
        <w:t>ADM</w:t>
      </w:r>
    </w:p>
    <w:p w:rsidR="00BC23BB" w:rsidRDefault="00BC23BB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Marcio </w:t>
      </w:r>
      <w:proofErr w:type="spellStart"/>
      <w:r w:rsidR="00365BCC">
        <w:rPr>
          <w:rFonts w:ascii="Arial Narrow" w:hAnsi="Arial Narrow"/>
        </w:rPr>
        <w:t>Ellery</w:t>
      </w:r>
      <w:proofErr w:type="spellEnd"/>
      <w:r w:rsidR="00365BCC">
        <w:rPr>
          <w:rFonts w:ascii="Arial Narrow" w:hAnsi="Arial Narrow"/>
        </w:rPr>
        <w:t xml:space="preserve"> Girão Barroso – Diretor da Diretoria de </w:t>
      </w:r>
      <w:r w:rsidR="00AC0D01">
        <w:rPr>
          <w:rFonts w:ascii="Arial Narrow" w:hAnsi="Arial Narrow"/>
        </w:rPr>
        <w:t xml:space="preserve">Inovação I – DRIN </w:t>
      </w:r>
    </w:p>
    <w:p w:rsidR="00A307E3" w:rsidRDefault="00A307E3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Cristina Fátima do Rio Fernandes – Chefe de Gabinete – GAPR </w:t>
      </w:r>
    </w:p>
    <w:p w:rsidR="00DD7D7E" w:rsidRDefault="00DD7D7E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André Luz de Godoy – Assessor da Diretoria Administrativa – DADM </w:t>
      </w:r>
    </w:p>
    <w:p w:rsidR="00DD7D7E" w:rsidRDefault="00DD7D7E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Cristina Sodré Marques – Superintendente Substituta da Área de Conformidade, Integridade e Gestão de Riscos – ACIR </w:t>
      </w:r>
    </w:p>
    <w:p w:rsidR="00DD7D7E" w:rsidRDefault="00DD7D7E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Rodrigo Lessa de Almeida – Gerente do Departamento de Contabilidade da FINEP – DCNT1 </w:t>
      </w:r>
    </w:p>
    <w:p w:rsidR="005A3E4B" w:rsidRDefault="005A3E4B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Andrea Abdallah </w:t>
      </w:r>
      <w:proofErr w:type="spellStart"/>
      <w:r w:rsidR="00AB270C">
        <w:rPr>
          <w:rFonts w:ascii="Arial Narrow" w:hAnsi="Arial Narrow"/>
        </w:rPr>
        <w:t>Totis</w:t>
      </w:r>
      <w:proofErr w:type="spellEnd"/>
      <w:r w:rsidR="00AB270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– Gerente do Departamento de Controle dos Recursos Fin. e Orçam. </w:t>
      </w:r>
      <w:proofErr w:type="gramStart"/>
      <w:r>
        <w:rPr>
          <w:rFonts w:ascii="Arial Narrow" w:hAnsi="Arial Narrow"/>
        </w:rPr>
        <w:t>do</w:t>
      </w:r>
      <w:proofErr w:type="gramEnd"/>
      <w:r>
        <w:rPr>
          <w:rFonts w:ascii="Arial Narrow" w:hAnsi="Arial Narrow"/>
        </w:rPr>
        <w:t xml:space="preserve"> FNDTC – DCRF</w:t>
      </w:r>
    </w:p>
    <w:p w:rsidR="00863071" w:rsidRDefault="00863071" w:rsidP="00863071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Pablo Arruda – Gerente Substituto do </w:t>
      </w:r>
      <w:proofErr w:type="spellStart"/>
      <w:r>
        <w:rPr>
          <w:rFonts w:ascii="Arial Narrow" w:hAnsi="Arial Narrow"/>
        </w:rPr>
        <w:t>Depto</w:t>
      </w:r>
      <w:proofErr w:type="spellEnd"/>
      <w:r>
        <w:rPr>
          <w:rFonts w:ascii="Arial Narrow" w:hAnsi="Arial Narrow"/>
        </w:rPr>
        <w:t xml:space="preserve">. </w:t>
      </w:r>
      <w:proofErr w:type="gramStart"/>
      <w:r>
        <w:rPr>
          <w:rFonts w:ascii="Arial Narrow" w:hAnsi="Arial Narrow"/>
        </w:rPr>
        <w:t>de</w:t>
      </w:r>
      <w:proofErr w:type="gramEnd"/>
      <w:r>
        <w:rPr>
          <w:rFonts w:ascii="Arial Narrow" w:hAnsi="Arial Narrow"/>
        </w:rPr>
        <w:t xml:space="preserve"> Planej. </w:t>
      </w:r>
      <w:proofErr w:type="spellStart"/>
      <w:r>
        <w:rPr>
          <w:rFonts w:ascii="Arial Narrow" w:hAnsi="Arial Narrow"/>
        </w:rPr>
        <w:t>Financ</w:t>
      </w:r>
      <w:proofErr w:type="spellEnd"/>
      <w:r>
        <w:rPr>
          <w:rFonts w:ascii="Arial Narrow" w:hAnsi="Arial Narrow"/>
        </w:rPr>
        <w:t xml:space="preserve">., Orçam. </w:t>
      </w:r>
      <w:proofErr w:type="gramStart"/>
      <w:r>
        <w:rPr>
          <w:rFonts w:ascii="Arial Narrow" w:hAnsi="Arial Narrow"/>
        </w:rPr>
        <w:t>e</w:t>
      </w:r>
      <w:proofErr w:type="gramEnd"/>
      <w:r>
        <w:rPr>
          <w:rFonts w:ascii="Arial Narrow" w:hAnsi="Arial Narrow"/>
        </w:rPr>
        <w:t xml:space="preserve"> Custos da FINEP – DPFC </w:t>
      </w:r>
    </w:p>
    <w:p w:rsidR="00C35242" w:rsidRDefault="00C35242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Natália </w:t>
      </w:r>
      <w:proofErr w:type="spellStart"/>
      <w:r>
        <w:rPr>
          <w:rFonts w:ascii="Arial Narrow" w:hAnsi="Arial Narrow"/>
          <w:bCs/>
        </w:rPr>
        <w:t>Lucciola</w:t>
      </w:r>
      <w:proofErr w:type="spellEnd"/>
      <w:r>
        <w:rPr>
          <w:rFonts w:ascii="Arial Narrow" w:hAnsi="Arial Narrow"/>
          <w:bCs/>
        </w:rPr>
        <w:t xml:space="preserve"> Lopes Gomes – Analista do Gabinete da Presidência – GAPR</w:t>
      </w:r>
    </w:p>
    <w:p w:rsidR="00863071" w:rsidRDefault="00863071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Adriana </w:t>
      </w:r>
      <w:proofErr w:type="spellStart"/>
      <w:r>
        <w:rPr>
          <w:rFonts w:ascii="Arial Narrow" w:hAnsi="Arial Narrow"/>
          <w:bCs/>
        </w:rPr>
        <w:t>Baraldi</w:t>
      </w:r>
      <w:proofErr w:type="spellEnd"/>
      <w:r w:rsidR="00AB270C">
        <w:rPr>
          <w:rFonts w:ascii="Arial Narrow" w:hAnsi="Arial Narrow"/>
          <w:bCs/>
        </w:rPr>
        <w:t xml:space="preserve"> Alves dos Santos </w:t>
      </w:r>
      <w:r>
        <w:rPr>
          <w:rFonts w:ascii="Arial Narrow" w:hAnsi="Arial Narrow"/>
          <w:bCs/>
        </w:rPr>
        <w:t>– Presidente do Comitê de Auditoria – COAUD</w:t>
      </w:r>
    </w:p>
    <w:p w:rsidR="00863071" w:rsidRDefault="00863071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proofErr w:type="spellStart"/>
      <w:r>
        <w:rPr>
          <w:rFonts w:ascii="Arial Narrow" w:hAnsi="Arial Narrow"/>
          <w:bCs/>
        </w:rPr>
        <w:t>Antonio</w:t>
      </w:r>
      <w:proofErr w:type="spellEnd"/>
      <w:r>
        <w:rPr>
          <w:rFonts w:ascii="Arial Narrow" w:hAnsi="Arial Narrow"/>
          <w:bCs/>
        </w:rPr>
        <w:t xml:space="preserve"> Carlos </w:t>
      </w:r>
      <w:r w:rsidR="00AB270C">
        <w:rPr>
          <w:rFonts w:ascii="Arial Narrow" w:hAnsi="Arial Narrow"/>
          <w:bCs/>
        </w:rPr>
        <w:t xml:space="preserve">de Azevedo </w:t>
      </w:r>
      <w:r>
        <w:rPr>
          <w:rFonts w:ascii="Arial Narrow" w:hAnsi="Arial Narrow"/>
          <w:bCs/>
        </w:rPr>
        <w:t xml:space="preserve">Lobão – Membro do Comitê de Auditoria – COAUD </w:t>
      </w:r>
    </w:p>
    <w:p w:rsidR="00391668" w:rsidRDefault="00863071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Ronaldo Fróis </w:t>
      </w:r>
      <w:r w:rsidR="00AB270C">
        <w:rPr>
          <w:rFonts w:ascii="Arial Narrow" w:hAnsi="Arial Narrow"/>
          <w:bCs/>
        </w:rPr>
        <w:t xml:space="preserve">de </w:t>
      </w:r>
      <w:r>
        <w:rPr>
          <w:rFonts w:ascii="Arial Narrow" w:hAnsi="Arial Narrow"/>
          <w:bCs/>
        </w:rPr>
        <w:t xml:space="preserve">Carvalho – Membro do Comitê de Auditoria – COAUD </w:t>
      </w:r>
    </w:p>
    <w:p w:rsidR="00391668" w:rsidRDefault="00391668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Marcos José d</w:t>
      </w:r>
      <w:r w:rsidR="00AB270C">
        <w:rPr>
          <w:rFonts w:ascii="Arial Narrow" w:hAnsi="Arial Narrow"/>
          <w:bCs/>
        </w:rPr>
        <w:t>e</w:t>
      </w:r>
      <w:r>
        <w:rPr>
          <w:rFonts w:ascii="Arial Narrow" w:hAnsi="Arial Narrow"/>
          <w:bCs/>
        </w:rPr>
        <w:t xml:space="preserve"> Castro – Gerente Substituto da Assessoria de Apoio aos Co</w:t>
      </w:r>
      <w:r w:rsidR="00A23813">
        <w:rPr>
          <w:rFonts w:ascii="Arial Narrow" w:hAnsi="Arial Narrow"/>
          <w:bCs/>
        </w:rPr>
        <w:t>legiados</w:t>
      </w:r>
      <w:r>
        <w:rPr>
          <w:rFonts w:ascii="Arial Narrow" w:hAnsi="Arial Narrow"/>
          <w:bCs/>
        </w:rPr>
        <w:t xml:space="preserve"> – ASCL </w:t>
      </w:r>
    </w:p>
    <w:p w:rsidR="00863071" w:rsidRDefault="00AB270C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Ve</w:t>
      </w:r>
      <w:r w:rsidR="00391668">
        <w:rPr>
          <w:rFonts w:ascii="Arial Narrow" w:hAnsi="Arial Narrow"/>
          <w:bCs/>
        </w:rPr>
        <w:t xml:space="preserve">ra Lúcia Motta dos Santos – Assistente da Assessoria de Apoio aos Colegiados – ASCL </w:t>
      </w:r>
      <w:r w:rsidR="00863071">
        <w:rPr>
          <w:rFonts w:ascii="Arial Narrow" w:hAnsi="Arial Narrow"/>
          <w:bCs/>
        </w:rPr>
        <w:t xml:space="preserve"> </w:t>
      </w:r>
    </w:p>
    <w:p w:rsidR="00C35242" w:rsidRDefault="00C35242" w:rsidP="001712AD">
      <w:pPr>
        <w:shd w:val="clear" w:color="auto" w:fill="FDFDFD"/>
        <w:spacing w:before="120"/>
        <w:jc w:val="both"/>
        <w:rPr>
          <w:rFonts w:ascii="Arial Narrow" w:hAnsi="Arial Narrow"/>
          <w:b/>
          <w:bCs/>
        </w:rPr>
      </w:pPr>
    </w:p>
    <w:p w:rsidR="001712AD" w:rsidRDefault="001712AD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 w:rsidRPr="005B5BBA">
        <w:rPr>
          <w:rFonts w:ascii="Arial Narrow" w:hAnsi="Arial Narrow"/>
          <w:b/>
          <w:bCs/>
        </w:rPr>
        <w:t>Secretári</w:t>
      </w:r>
      <w:r>
        <w:rPr>
          <w:rFonts w:ascii="Arial Narrow" w:hAnsi="Arial Narrow"/>
          <w:b/>
          <w:bCs/>
        </w:rPr>
        <w:t>a</w:t>
      </w:r>
      <w:r w:rsidRPr="005B5BBA">
        <w:rPr>
          <w:rFonts w:ascii="Arial Narrow" w:hAnsi="Arial Narrow"/>
          <w:b/>
          <w:bCs/>
        </w:rPr>
        <w:t xml:space="preserve"> Executiv</w:t>
      </w:r>
      <w:r>
        <w:rPr>
          <w:rFonts w:ascii="Arial Narrow" w:hAnsi="Arial Narrow"/>
          <w:b/>
          <w:bCs/>
        </w:rPr>
        <w:t>a do Conselho</w:t>
      </w:r>
      <w:r w:rsidRPr="005B5BBA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Cs/>
        </w:rPr>
        <w:t>Adiles Rejane Simões Lins</w:t>
      </w:r>
      <w:r w:rsidRPr="005B5BBA">
        <w:rPr>
          <w:rFonts w:ascii="Arial Narrow" w:hAnsi="Arial Narrow"/>
          <w:bCs/>
        </w:rPr>
        <w:t xml:space="preserve"> – Gerente da Assessoria de Apoio aos Colegiados – ASCL</w:t>
      </w:r>
      <w:r w:rsidRPr="005B5BBA">
        <w:rPr>
          <w:rFonts w:ascii="Arial Narrow" w:hAnsi="Arial Narrow"/>
          <w:bCs/>
        </w:rPr>
        <w:tab/>
      </w:r>
    </w:p>
    <w:p w:rsidR="001712AD" w:rsidRDefault="001712AD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</w:p>
    <w:p w:rsidR="002330C0" w:rsidRDefault="002330C0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</w:p>
    <w:p w:rsidR="002330C0" w:rsidRDefault="002330C0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</w:p>
    <w:p w:rsidR="001712AD" w:rsidRDefault="00590144" w:rsidP="001712AD">
      <w:pPr>
        <w:shd w:val="clear" w:color="auto" w:fill="FDFDFD"/>
        <w:tabs>
          <w:tab w:val="left" w:pos="426"/>
        </w:tabs>
        <w:spacing w:line="360" w:lineRule="auto"/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inline distT="0" distB="0" distL="0" distR="0" wp14:anchorId="1DA84369" wp14:editId="5B2ED169">
                <wp:extent cx="5715000" cy="388620"/>
                <wp:effectExtent l="0" t="0" r="19050" b="11430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886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14D" w:rsidRPr="00152397" w:rsidRDefault="0034514D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152397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ATA - INTRODUÇÃO</w:t>
                            </w:r>
                          </w:p>
                          <w:p w:rsidR="0034514D" w:rsidRDefault="0034514D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A84369" id="Text Box 21" o:spid="_x0000_s1029" type="#_x0000_t202" style="width:450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" fillcolor="#d8d8d8">
                <v:textbox>
                  <w:txbxContent>
                    <w:p w:rsidR="0034514D" w:rsidRPr="00152397" w:rsidRDefault="0034514D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152397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ATA - INTRODUÇÃO</w:t>
                      </w:r>
                    </w:p>
                    <w:p w:rsidR="0034514D" w:rsidRDefault="0034514D" w:rsidP="001712AD"/>
                  </w:txbxContent>
                </v:textbox>
                <w10:anchorlock/>
              </v:shape>
            </w:pict>
          </mc:Fallback>
        </mc:AlternateContent>
      </w:r>
    </w:p>
    <w:p w:rsidR="001712AD" w:rsidRDefault="001712AD" w:rsidP="001712AD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  <w:r>
        <w:rPr>
          <w:rFonts w:ascii="Arial Narrow" w:hAnsi="Arial Narrow"/>
        </w:rPr>
        <w:t>Iniciada a Reunião, como tem ocorrido desde a posse dos Conselheiros do MCTIC</w:t>
      </w:r>
      <w:r w:rsidR="002E2DD1">
        <w:rPr>
          <w:rFonts w:ascii="Arial Narrow" w:hAnsi="Arial Narrow"/>
        </w:rPr>
        <w:t xml:space="preserve"> </w:t>
      </w:r>
      <w:r w:rsidR="00B832C4">
        <w:rPr>
          <w:rFonts w:ascii="Arial Narrow" w:hAnsi="Arial Narrow"/>
        </w:rPr>
        <w:t>realizada</w:t>
      </w:r>
      <w:r w:rsidR="002E2DD1">
        <w:rPr>
          <w:rFonts w:ascii="Arial Narrow" w:hAnsi="Arial Narrow"/>
        </w:rPr>
        <w:t xml:space="preserve"> em agosto de 2016</w:t>
      </w:r>
      <w:r>
        <w:rPr>
          <w:rFonts w:ascii="Arial Narrow" w:hAnsi="Arial Narrow"/>
        </w:rPr>
        <w:t xml:space="preserve">, foi escolhido o Conselheiro Álvaro </w:t>
      </w:r>
      <w:proofErr w:type="spellStart"/>
      <w:r>
        <w:rPr>
          <w:rFonts w:ascii="Arial Narrow" w:hAnsi="Arial Narrow"/>
        </w:rPr>
        <w:t>Toubes</w:t>
      </w:r>
      <w:proofErr w:type="spellEnd"/>
      <w:r>
        <w:rPr>
          <w:rFonts w:ascii="Arial Narrow" w:hAnsi="Arial Narrow"/>
        </w:rPr>
        <w:t xml:space="preserve"> Prata para presidir a sessão em cumprimento ao Estatuto da FINEP, uma vez que o Ministro da Ciência, Tecnologia, Inovações e Comunicações ainda não formalizou a indicação do presidente do Conselho de Administração da FINEP a ser nomeado por Decreto da Presidência da República, até a alteração do referido Estatuto, quando então essa atribuição será da Assembleia Geral da FINEP. O Senhor Presidente em Exercício cumprimentou todos os presentes </w:t>
      </w:r>
      <w:proofErr w:type="gramStart"/>
      <w:r>
        <w:rPr>
          <w:rFonts w:ascii="Arial Narrow" w:hAnsi="Arial Narrow"/>
        </w:rPr>
        <w:t>e</w:t>
      </w:r>
      <w:r w:rsidR="00DB47FA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>presentou</w:t>
      </w:r>
      <w:proofErr w:type="gramEnd"/>
      <w:r w:rsidR="006D15D0">
        <w:rPr>
          <w:rFonts w:ascii="Arial Narrow" w:hAnsi="Arial Narrow"/>
        </w:rPr>
        <w:t xml:space="preserve"> </w:t>
      </w:r>
      <w:r w:rsidR="00D3382F">
        <w:rPr>
          <w:rFonts w:ascii="Arial Narrow" w:hAnsi="Arial Narrow"/>
        </w:rPr>
        <w:t>a</w:t>
      </w:r>
      <w:r w:rsidR="006D15D0">
        <w:rPr>
          <w:rFonts w:ascii="Arial Narrow" w:hAnsi="Arial Narrow"/>
        </w:rPr>
        <w:t xml:space="preserve"> pauta </w:t>
      </w:r>
      <w:r w:rsidR="009977DE">
        <w:rPr>
          <w:rFonts w:ascii="Arial Narrow" w:hAnsi="Arial Narrow"/>
        </w:rPr>
        <w:t xml:space="preserve">da reunião </w:t>
      </w:r>
      <w:r w:rsidR="00D3382F">
        <w:rPr>
          <w:rFonts w:ascii="Arial Narrow" w:hAnsi="Arial Narrow"/>
        </w:rPr>
        <w:t>que foi c</w:t>
      </w:r>
      <w:r w:rsidR="00492734">
        <w:rPr>
          <w:rFonts w:ascii="Arial Narrow" w:hAnsi="Arial Narrow"/>
        </w:rPr>
        <w:t xml:space="preserve">olocada em votação, </w:t>
      </w:r>
      <w:r w:rsidR="00D3382F">
        <w:rPr>
          <w:rFonts w:ascii="Arial Narrow" w:hAnsi="Arial Narrow"/>
        </w:rPr>
        <w:t>tendo sido</w:t>
      </w:r>
      <w:r w:rsidR="00492734">
        <w:rPr>
          <w:rFonts w:ascii="Arial Narrow" w:hAnsi="Arial Narrow"/>
        </w:rPr>
        <w:t xml:space="preserve"> </w:t>
      </w:r>
      <w:r w:rsidRPr="00965E3B">
        <w:rPr>
          <w:rFonts w:ascii="Arial Narrow" w:hAnsi="Arial Narrow"/>
          <w:b/>
        </w:rPr>
        <w:t>APROVADA</w:t>
      </w:r>
      <w:r>
        <w:rPr>
          <w:rFonts w:ascii="Arial Narrow" w:hAnsi="Arial Narrow"/>
        </w:rPr>
        <w:t xml:space="preserve"> por todos os </w:t>
      </w:r>
      <w:r w:rsidR="00D3382F">
        <w:rPr>
          <w:rFonts w:ascii="Arial Narrow" w:hAnsi="Arial Narrow"/>
        </w:rPr>
        <w:t>Conselheiros</w:t>
      </w:r>
      <w:r w:rsidR="0035305F">
        <w:rPr>
          <w:rFonts w:ascii="Arial Narrow" w:hAnsi="Arial Narrow"/>
        </w:rPr>
        <w:t>.</w:t>
      </w:r>
      <w:r w:rsidR="00492734" w:rsidRPr="00BD1871">
        <w:rPr>
          <w:rFonts w:ascii="Arial Narrow" w:hAnsi="Arial Narrow"/>
        </w:rPr>
        <w:t xml:space="preserve"> </w:t>
      </w:r>
      <w:r w:rsidR="002E1E70">
        <w:rPr>
          <w:rFonts w:ascii="Arial Narrow" w:hAnsi="Arial Narrow"/>
        </w:rPr>
        <w:t xml:space="preserve">Registre-se a participação do convidado Maximiliano </w:t>
      </w:r>
      <w:proofErr w:type="spellStart"/>
      <w:r w:rsidR="002E1E70">
        <w:rPr>
          <w:rFonts w:ascii="Arial Narrow" w:hAnsi="Arial Narrow"/>
        </w:rPr>
        <w:t>Martinhão</w:t>
      </w:r>
      <w:proofErr w:type="spellEnd"/>
      <w:r w:rsidR="002E1E70">
        <w:rPr>
          <w:rFonts w:ascii="Arial Narrow" w:hAnsi="Arial Narrow"/>
        </w:rPr>
        <w:t xml:space="preserve"> por </w:t>
      </w:r>
      <w:proofErr w:type="spellStart"/>
      <w:r w:rsidR="002E1E70">
        <w:rPr>
          <w:rFonts w:ascii="Arial Narrow" w:hAnsi="Arial Narrow"/>
        </w:rPr>
        <w:t>webconfência</w:t>
      </w:r>
      <w:proofErr w:type="spellEnd"/>
      <w:r w:rsidR="002E1E70">
        <w:rPr>
          <w:rFonts w:ascii="Arial Narrow" w:hAnsi="Arial Narrow"/>
        </w:rPr>
        <w:t xml:space="preserve"> de Brasília, e do Diretor </w:t>
      </w:r>
      <w:r w:rsidR="0017269A">
        <w:rPr>
          <w:rFonts w:ascii="Arial Narrow" w:hAnsi="Arial Narrow"/>
        </w:rPr>
        <w:t xml:space="preserve">Interino </w:t>
      </w:r>
      <w:r w:rsidR="002E1E70">
        <w:rPr>
          <w:rFonts w:ascii="Arial Narrow" w:hAnsi="Arial Narrow"/>
        </w:rPr>
        <w:t xml:space="preserve">da DRIN, </w:t>
      </w:r>
      <w:proofErr w:type="spellStart"/>
      <w:r w:rsidR="002E1E70">
        <w:rPr>
          <w:rFonts w:ascii="Arial Narrow" w:hAnsi="Arial Narrow"/>
        </w:rPr>
        <w:t>Rennys</w:t>
      </w:r>
      <w:proofErr w:type="spellEnd"/>
      <w:r w:rsidR="002E1E70">
        <w:rPr>
          <w:rFonts w:ascii="Arial Narrow" w:hAnsi="Arial Narrow"/>
        </w:rPr>
        <w:t xml:space="preserve"> Aguiar, e demais participantes igualmente por </w:t>
      </w:r>
      <w:proofErr w:type="spellStart"/>
      <w:r w:rsidR="002E1E70">
        <w:rPr>
          <w:rFonts w:ascii="Arial Narrow" w:hAnsi="Arial Narrow"/>
        </w:rPr>
        <w:t>webconferência</w:t>
      </w:r>
      <w:proofErr w:type="spellEnd"/>
      <w:r w:rsidR="002E1E70">
        <w:rPr>
          <w:rFonts w:ascii="Arial Narrow" w:hAnsi="Arial Narrow"/>
        </w:rPr>
        <w:t xml:space="preserve"> da FINEP/RJ.</w:t>
      </w:r>
    </w:p>
    <w:p w:rsidR="001712AD" w:rsidRPr="00D71489" w:rsidRDefault="00590144" w:rsidP="001712AD">
      <w:pPr>
        <w:shd w:val="clear" w:color="auto" w:fill="FDFDFD"/>
        <w:tabs>
          <w:tab w:val="left" w:pos="426"/>
        </w:tabs>
        <w:spacing w:line="360" w:lineRule="auto"/>
        <w:ind w:right="-567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E5FE9B" wp14:editId="2E6556B4">
                <wp:simplePos x="0" y="0"/>
                <wp:positionH relativeFrom="column">
                  <wp:posOffset>8254</wp:posOffset>
                </wp:positionH>
                <wp:positionV relativeFrom="paragraph">
                  <wp:posOffset>170180</wp:posOffset>
                </wp:positionV>
                <wp:extent cx="5781675" cy="388620"/>
                <wp:effectExtent l="0" t="0" r="28575" b="1143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886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14D" w:rsidRPr="00D71489" w:rsidRDefault="0034514D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PRIMEIRA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REUNIÃO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–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ASSUNTOS FINEP PARA DELIBERAÇÃO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  <w:p w:rsidR="0034514D" w:rsidRPr="00D71489" w:rsidRDefault="0034514D" w:rsidP="001712AD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5FE9B" id="Text Box 25" o:spid="_x0000_s1030" type="#_x0000_t202" style="position:absolute;left:0;text-align:left;margin-left:.65pt;margin-top:13.4pt;width:455.25pt;height:30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" fillcolor="#d8d8d8">
                <v:textbox>
                  <w:txbxContent>
                    <w:p w:rsidR="0034514D" w:rsidRPr="00D71489" w:rsidRDefault="0034514D" w:rsidP="001712AD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>PRIMEIRA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REUNIÃO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–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>ASSUNTOS FINEP PARA DELIBERAÇÃO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  <w:p w:rsidR="0034514D" w:rsidRPr="00D71489" w:rsidRDefault="0034514D" w:rsidP="001712AD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12AD" w:rsidRPr="00D71489" w:rsidRDefault="001712AD" w:rsidP="001712AD">
      <w:pPr>
        <w:shd w:val="clear" w:color="auto" w:fill="FDFDFD"/>
        <w:tabs>
          <w:tab w:val="left" w:pos="426"/>
        </w:tabs>
        <w:spacing w:line="360" w:lineRule="auto"/>
        <w:ind w:right="-567"/>
        <w:jc w:val="both"/>
        <w:rPr>
          <w:rFonts w:ascii="Arial Narrow" w:hAnsi="Arial Narrow"/>
        </w:rPr>
      </w:pPr>
    </w:p>
    <w:p w:rsidR="001712AD" w:rsidRDefault="001712AD" w:rsidP="001712AD">
      <w:pPr>
        <w:shd w:val="clear" w:color="auto" w:fill="FDFDFD"/>
        <w:tabs>
          <w:tab w:val="left" w:pos="426"/>
        </w:tabs>
        <w:spacing w:line="360" w:lineRule="auto"/>
        <w:ind w:right="-567"/>
        <w:jc w:val="both"/>
        <w:rPr>
          <w:rFonts w:ascii="Arial Narrow" w:hAnsi="Arial Narrow"/>
        </w:rPr>
      </w:pPr>
    </w:p>
    <w:p w:rsidR="00B832C4" w:rsidRDefault="001E40B0" w:rsidP="007756EA">
      <w:pPr>
        <w:pStyle w:val="TextosemFormatao"/>
        <w:numPr>
          <w:ilvl w:val="0"/>
          <w:numId w:val="37"/>
        </w:numPr>
        <w:shd w:val="clear" w:color="auto" w:fill="FDFDFD"/>
        <w:tabs>
          <w:tab w:val="left" w:pos="426"/>
        </w:tabs>
        <w:spacing w:line="360" w:lineRule="auto"/>
        <w:ind w:left="426" w:right="-567" w:hanging="426"/>
        <w:jc w:val="both"/>
        <w:rPr>
          <w:rFonts w:ascii="Arial Narrow" w:hAnsi="Arial Narrow" w:cs="Arial"/>
          <w:sz w:val="24"/>
          <w:szCs w:val="24"/>
        </w:rPr>
      </w:pPr>
      <w:r w:rsidRPr="001E40B0">
        <w:rPr>
          <w:rFonts w:ascii="Arial Narrow" w:hAnsi="Arial Narrow" w:cs="Arial"/>
          <w:b/>
          <w:sz w:val="24"/>
          <w:szCs w:val="24"/>
        </w:rPr>
        <w:t xml:space="preserve">Processo C.A. nº 01/01/2018 </w:t>
      </w:r>
      <w:r w:rsidRPr="001E40B0">
        <w:rPr>
          <w:rFonts w:ascii="Arial Narrow" w:hAnsi="Arial Narrow" w:cs="Arial"/>
          <w:sz w:val="24"/>
          <w:szCs w:val="24"/>
        </w:rPr>
        <w:t xml:space="preserve">– ATAS DAS 10ª e 11ª REUNIÕES ORDINÁRIAS DO CONSELHO </w:t>
      </w:r>
    </w:p>
    <w:p w:rsidR="00B832C4" w:rsidRDefault="001E40B0" w:rsidP="00B832C4">
      <w:pPr>
        <w:pStyle w:val="TextosemFormatao"/>
        <w:shd w:val="clear" w:color="auto" w:fill="FDFDFD"/>
        <w:tabs>
          <w:tab w:val="left" w:pos="426"/>
        </w:tabs>
        <w:spacing w:line="360" w:lineRule="auto"/>
        <w:ind w:left="426" w:right="-567"/>
        <w:jc w:val="both"/>
        <w:rPr>
          <w:rFonts w:ascii="Arial Narrow" w:hAnsi="Arial Narrow" w:cs="Arial"/>
          <w:sz w:val="24"/>
          <w:szCs w:val="24"/>
        </w:rPr>
      </w:pPr>
      <w:r w:rsidRPr="001E40B0">
        <w:rPr>
          <w:rFonts w:ascii="Arial Narrow" w:hAnsi="Arial Narrow" w:cs="Arial"/>
          <w:sz w:val="24"/>
          <w:szCs w:val="24"/>
        </w:rPr>
        <w:t xml:space="preserve">DE ADMINISTRAÇÃO DA FINEP DE 2017 – Realizadas em 27/11/2017 (Remanescente </w:t>
      </w:r>
      <w:r w:rsidR="00B832C4">
        <w:rPr>
          <w:rFonts w:ascii="Arial Narrow" w:hAnsi="Arial Narrow" w:cs="Arial"/>
          <w:sz w:val="24"/>
          <w:szCs w:val="24"/>
        </w:rPr>
        <w:t>da</w:t>
      </w:r>
      <w:r>
        <w:rPr>
          <w:rFonts w:ascii="Arial Narrow" w:hAnsi="Arial Narrow" w:cs="Arial"/>
          <w:sz w:val="24"/>
          <w:szCs w:val="24"/>
        </w:rPr>
        <w:t xml:space="preserve">             </w:t>
      </w:r>
    </w:p>
    <w:p w:rsidR="001E40B0" w:rsidRPr="001E40B0" w:rsidRDefault="001E40B0" w:rsidP="00B832C4">
      <w:pPr>
        <w:pStyle w:val="TextosemFormatao"/>
        <w:shd w:val="clear" w:color="auto" w:fill="FDFDFD"/>
        <w:tabs>
          <w:tab w:val="left" w:pos="426"/>
        </w:tabs>
        <w:spacing w:line="360" w:lineRule="auto"/>
        <w:ind w:left="426" w:right="-567"/>
        <w:jc w:val="both"/>
        <w:rPr>
          <w:rFonts w:ascii="Arial Narrow" w:hAnsi="Arial Narrow" w:cs="Arial"/>
          <w:sz w:val="24"/>
          <w:szCs w:val="24"/>
        </w:rPr>
      </w:pPr>
      <w:r w:rsidRPr="001E40B0">
        <w:rPr>
          <w:rFonts w:ascii="Arial Narrow" w:hAnsi="Arial Narrow" w:cs="Arial"/>
          <w:sz w:val="24"/>
          <w:szCs w:val="24"/>
        </w:rPr>
        <w:t xml:space="preserve">Reunião Anterior) </w:t>
      </w:r>
    </w:p>
    <w:p w:rsidR="00C1025E" w:rsidRDefault="001712AD" w:rsidP="007756EA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Este assunto foi submetido à apreciação do Colegiado e </w:t>
      </w:r>
      <w:r w:rsidR="009C74A5">
        <w:rPr>
          <w:rFonts w:ascii="Arial Narrow" w:hAnsi="Arial Narrow" w:cs="Arial"/>
          <w:b/>
          <w:sz w:val="24"/>
          <w:szCs w:val="24"/>
        </w:rPr>
        <w:t>APROVADO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113C12">
        <w:rPr>
          <w:rFonts w:ascii="Arial Narrow" w:hAnsi="Arial Narrow" w:cs="Arial"/>
          <w:sz w:val="24"/>
          <w:szCs w:val="24"/>
        </w:rPr>
        <w:t>p</w:t>
      </w:r>
      <w:r w:rsidR="007E2F9C">
        <w:rPr>
          <w:rFonts w:ascii="Arial Narrow" w:hAnsi="Arial Narrow" w:cs="Arial"/>
          <w:sz w:val="24"/>
          <w:szCs w:val="24"/>
        </w:rPr>
        <w:t>ela</w:t>
      </w:r>
      <w:r w:rsidRPr="00113C12">
        <w:rPr>
          <w:rFonts w:ascii="Arial Narrow" w:hAnsi="Arial Narrow" w:cs="Arial"/>
          <w:sz w:val="24"/>
          <w:szCs w:val="24"/>
        </w:rPr>
        <w:t xml:space="preserve"> </w:t>
      </w:r>
      <w:r w:rsidR="002E2DD1">
        <w:rPr>
          <w:rFonts w:ascii="Arial Narrow" w:hAnsi="Arial Narrow" w:cs="Arial"/>
          <w:sz w:val="24"/>
          <w:szCs w:val="24"/>
        </w:rPr>
        <w:t>unanimidade</w:t>
      </w:r>
      <w:r w:rsidR="007E2F9C">
        <w:rPr>
          <w:rFonts w:ascii="Arial Narrow" w:hAnsi="Arial Narrow" w:cs="Arial"/>
          <w:sz w:val="24"/>
          <w:szCs w:val="24"/>
        </w:rPr>
        <w:t xml:space="preserve"> dos presentes</w:t>
      </w:r>
      <w:r w:rsidR="001E40B0">
        <w:rPr>
          <w:rFonts w:ascii="Arial Narrow" w:hAnsi="Arial Narrow" w:cs="Arial"/>
          <w:sz w:val="24"/>
          <w:szCs w:val="24"/>
        </w:rPr>
        <w:t>.</w:t>
      </w:r>
    </w:p>
    <w:p w:rsidR="00C47CBA" w:rsidRPr="00C47CBA" w:rsidRDefault="00C47CBA" w:rsidP="007756EA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BF7EDE" w:rsidRPr="0029346E" w:rsidRDefault="0029346E" w:rsidP="0029346E">
      <w:pPr>
        <w:pStyle w:val="TextosemFormatao"/>
        <w:numPr>
          <w:ilvl w:val="0"/>
          <w:numId w:val="37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31588C">
        <w:rPr>
          <w:rFonts w:ascii="Arial Narrow" w:hAnsi="Arial Narrow" w:cs="Arial"/>
          <w:b/>
          <w:sz w:val="24"/>
          <w:szCs w:val="24"/>
        </w:rPr>
        <w:t xml:space="preserve">Processo C.A. nº 02/01/2018 </w:t>
      </w:r>
      <w:r w:rsidRPr="00D61341">
        <w:rPr>
          <w:rFonts w:ascii="Arial Narrow" w:hAnsi="Arial Narrow" w:cs="Arial"/>
          <w:sz w:val="24"/>
          <w:szCs w:val="24"/>
        </w:rPr>
        <w:t>–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1588C">
        <w:rPr>
          <w:rFonts w:ascii="Arial Narrow" w:hAnsi="Arial Narrow" w:cs="Arial"/>
          <w:sz w:val="24"/>
          <w:szCs w:val="24"/>
        </w:rPr>
        <w:t xml:space="preserve">ATA DA 12ª REUNIÃO ORDINÁRIA DO CONSELHO DE </w:t>
      </w:r>
      <w:r>
        <w:rPr>
          <w:rFonts w:ascii="Arial Narrow" w:hAnsi="Arial Narrow" w:cs="Arial"/>
          <w:sz w:val="24"/>
          <w:szCs w:val="24"/>
        </w:rPr>
        <w:t>A</w:t>
      </w:r>
      <w:r w:rsidRPr="0031588C">
        <w:rPr>
          <w:rFonts w:ascii="Arial Narrow" w:hAnsi="Arial Narrow" w:cs="Arial"/>
          <w:sz w:val="24"/>
          <w:szCs w:val="24"/>
        </w:rPr>
        <w:t xml:space="preserve">DMINISTRAÇÃO DA FINEP DE 2017 – Realizada </w:t>
      </w:r>
      <w:proofErr w:type="gramStart"/>
      <w:r w:rsidRPr="0031588C">
        <w:rPr>
          <w:rFonts w:ascii="Arial Narrow" w:hAnsi="Arial Narrow" w:cs="Arial"/>
          <w:sz w:val="24"/>
          <w:szCs w:val="24"/>
        </w:rPr>
        <w:t>em  18</w:t>
      </w:r>
      <w:proofErr w:type="gramEnd"/>
      <w:r w:rsidRPr="0031588C">
        <w:rPr>
          <w:rFonts w:ascii="Arial Narrow" w:hAnsi="Arial Narrow" w:cs="Arial"/>
          <w:sz w:val="24"/>
          <w:szCs w:val="24"/>
        </w:rPr>
        <w:t>/12/2017</w:t>
      </w:r>
    </w:p>
    <w:p w:rsidR="00645452" w:rsidRDefault="009C74A5" w:rsidP="00AC33CB">
      <w:pPr>
        <w:pStyle w:val="TextosemFormatao"/>
        <w:tabs>
          <w:tab w:val="left" w:pos="142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Este assunto foi submetido à apreciação do Colegiado e </w:t>
      </w:r>
      <w:r>
        <w:rPr>
          <w:rFonts w:ascii="Arial Narrow" w:hAnsi="Arial Narrow" w:cs="Arial"/>
          <w:b/>
          <w:sz w:val="24"/>
          <w:szCs w:val="24"/>
        </w:rPr>
        <w:t>MANTIDO EM PAUTA</w:t>
      </w:r>
      <w:r w:rsidR="00645452" w:rsidRPr="00645452">
        <w:rPr>
          <w:rFonts w:ascii="Arial Narrow" w:hAnsi="Arial Narrow" w:cs="Arial"/>
          <w:sz w:val="24"/>
          <w:szCs w:val="24"/>
        </w:rPr>
        <w:t xml:space="preserve"> por solicitação da Secretária Executiva</w:t>
      </w:r>
      <w:r w:rsidR="00B832C4">
        <w:rPr>
          <w:rFonts w:ascii="Arial Narrow" w:hAnsi="Arial Narrow" w:cs="Arial"/>
          <w:sz w:val="24"/>
          <w:szCs w:val="24"/>
        </w:rPr>
        <w:t>.</w:t>
      </w:r>
      <w:r w:rsidRPr="00645452">
        <w:rPr>
          <w:rFonts w:ascii="Arial Narrow" w:hAnsi="Arial Narrow" w:cs="Arial"/>
          <w:sz w:val="24"/>
          <w:szCs w:val="24"/>
        </w:rPr>
        <w:t xml:space="preserve"> </w:t>
      </w:r>
    </w:p>
    <w:p w:rsidR="006A0F9E" w:rsidRDefault="006A0F9E" w:rsidP="00AC33CB">
      <w:pPr>
        <w:pStyle w:val="TextosemFormatao"/>
        <w:tabs>
          <w:tab w:val="left" w:pos="142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6A0F9E" w:rsidRPr="006A0F9E" w:rsidRDefault="006A0F9E" w:rsidP="006A0F9E">
      <w:pPr>
        <w:pStyle w:val="TextosemFormatao"/>
        <w:numPr>
          <w:ilvl w:val="0"/>
          <w:numId w:val="37"/>
        </w:numPr>
        <w:spacing w:line="360" w:lineRule="auto"/>
        <w:ind w:left="426" w:hanging="426"/>
        <w:jc w:val="both"/>
        <w:rPr>
          <w:rFonts w:ascii="Arial Narrow" w:hAnsi="Arial Narrow" w:cs="Arial"/>
          <w:b/>
          <w:sz w:val="24"/>
          <w:szCs w:val="24"/>
        </w:rPr>
      </w:pPr>
      <w:r w:rsidRPr="006A0F9E">
        <w:rPr>
          <w:rFonts w:ascii="Arial Narrow" w:hAnsi="Arial Narrow" w:cs="Arial"/>
          <w:b/>
          <w:sz w:val="24"/>
          <w:szCs w:val="24"/>
        </w:rPr>
        <w:t xml:space="preserve">Processo C.A. nº 03/01/2018 </w:t>
      </w:r>
      <w:r w:rsidRPr="006A0F9E">
        <w:rPr>
          <w:rFonts w:ascii="Arial Narrow" w:hAnsi="Arial Narrow" w:cs="Arial"/>
          <w:sz w:val="24"/>
          <w:szCs w:val="24"/>
        </w:rPr>
        <w:t>–</w:t>
      </w:r>
      <w:r w:rsidRPr="006A0F9E">
        <w:rPr>
          <w:rFonts w:ascii="Arial Narrow" w:hAnsi="Arial Narrow" w:cs="Arial"/>
          <w:b/>
          <w:sz w:val="24"/>
          <w:szCs w:val="24"/>
        </w:rPr>
        <w:t xml:space="preserve"> </w:t>
      </w:r>
      <w:r w:rsidRPr="006A0F9E">
        <w:rPr>
          <w:rFonts w:ascii="Arial Narrow" w:hAnsi="Arial Narrow" w:cs="Arial"/>
          <w:sz w:val="24"/>
          <w:szCs w:val="24"/>
        </w:rPr>
        <w:t>ASSUNTOS GESTÃO DE PESSOAS – QUADRO DE PESSOAL – POSIÇÃO DE 31/12/2017</w:t>
      </w:r>
    </w:p>
    <w:p w:rsidR="009A5671" w:rsidRDefault="00DB47FA" w:rsidP="009A5671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="007369E9">
        <w:rPr>
          <w:rFonts w:ascii="Arial Narrow" w:hAnsi="Arial Narrow"/>
          <w:bCs/>
          <w:sz w:val="24"/>
          <w:szCs w:val="24"/>
        </w:rPr>
        <w:t xml:space="preserve"> assunto foi </w:t>
      </w:r>
      <w:r w:rsidR="00523406">
        <w:rPr>
          <w:rFonts w:ascii="Arial Narrow" w:hAnsi="Arial Narrow"/>
          <w:b/>
          <w:bCs/>
          <w:sz w:val="24"/>
          <w:szCs w:val="24"/>
        </w:rPr>
        <w:t>APROVADO</w:t>
      </w:r>
      <w:r w:rsidR="006C650C">
        <w:rPr>
          <w:rFonts w:ascii="Arial Narrow" w:hAnsi="Arial Narrow"/>
          <w:b/>
          <w:bCs/>
          <w:sz w:val="24"/>
          <w:szCs w:val="24"/>
        </w:rPr>
        <w:t>,</w:t>
      </w:r>
      <w:r w:rsidR="00A10D18">
        <w:rPr>
          <w:rFonts w:ascii="Arial Narrow" w:hAnsi="Arial Narrow"/>
          <w:bCs/>
          <w:sz w:val="24"/>
          <w:szCs w:val="24"/>
        </w:rPr>
        <w:t xml:space="preserve"> por unanimidade</w:t>
      </w:r>
      <w:r w:rsidR="00523406">
        <w:rPr>
          <w:rFonts w:ascii="Arial Narrow" w:hAnsi="Arial Narrow"/>
          <w:bCs/>
          <w:sz w:val="24"/>
          <w:szCs w:val="24"/>
        </w:rPr>
        <w:t xml:space="preserve"> </w:t>
      </w:r>
      <w:r w:rsidR="007369E9">
        <w:rPr>
          <w:rFonts w:ascii="Arial Narrow" w:hAnsi="Arial Narrow"/>
          <w:bCs/>
          <w:sz w:val="24"/>
          <w:szCs w:val="24"/>
        </w:rPr>
        <w:t xml:space="preserve">dos presentes, </w:t>
      </w:r>
      <w:r w:rsidR="00523406">
        <w:rPr>
          <w:rFonts w:ascii="Arial Narrow" w:hAnsi="Arial Narrow"/>
          <w:bCs/>
          <w:sz w:val="24"/>
          <w:szCs w:val="24"/>
        </w:rPr>
        <w:t xml:space="preserve">gerando a </w:t>
      </w:r>
      <w:r w:rsidR="00523406" w:rsidRPr="00CA78F0">
        <w:rPr>
          <w:rFonts w:ascii="Arial Narrow" w:hAnsi="Arial Narrow"/>
          <w:b/>
          <w:bCs/>
          <w:sz w:val="24"/>
          <w:szCs w:val="24"/>
        </w:rPr>
        <w:t>DEL/CA/</w:t>
      </w:r>
      <w:r w:rsidR="006A0F9E">
        <w:rPr>
          <w:rFonts w:ascii="Arial Narrow" w:hAnsi="Arial Narrow"/>
          <w:b/>
          <w:bCs/>
          <w:sz w:val="24"/>
          <w:szCs w:val="24"/>
        </w:rPr>
        <w:t>001/2018</w:t>
      </w:r>
      <w:r w:rsidR="00C47CBA">
        <w:rPr>
          <w:rFonts w:ascii="Arial Narrow" w:hAnsi="Arial Narrow"/>
          <w:bCs/>
          <w:sz w:val="24"/>
          <w:szCs w:val="24"/>
        </w:rPr>
        <w:t>.</w:t>
      </w:r>
    </w:p>
    <w:p w:rsidR="00B82D17" w:rsidRDefault="00B82D17" w:rsidP="009A5671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</w:p>
    <w:p w:rsidR="005217ED" w:rsidRDefault="005217ED" w:rsidP="005217ED">
      <w:pPr>
        <w:pStyle w:val="TextosemFormatao"/>
        <w:numPr>
          <w:ilvl w:val="0"/>
          <w:numId w:val="37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B73363">
        <w:rPr>
          <w:rFonts w:ascii="Arial Narrow" w:hAnsi="Arial Narrow" w:cs="Arial"/>
          <w:b/>
          <w:sz w:val="24"/>
          <w:szCs w:val="24"/>
        </w:rPr>
        <w:t xml:space="preserve">Processo C.A. nº 04/01/2018 </w:t>
      </w:r>
      <w:r w:rsidRPr="00B73363">
        <w:rPr>
          <w:rFonts w:ascii="Arial Narrow" w:hAnsi="Arial Narrow" w:cs="Arial"/>
          <w:sz w:val="24"/>
          <w:szCs w:val="24"/>
        </w:rPr>
        <w:t>– ASSUNTOS FINANCEIROS E CONTÁBEIS – LUCRO TRIBUTÁVEL FUTURO PARA CONSTITUIÇÃO DE ATIVO FISCAL DIF</w:t>
      </w:r>
      <w:r>
        <w:rPr>
          <w:rFonts w:ascii="Arial Narrow" w:hAnsi="Arial Narrow" w:cs="Arial"/>
          <w:sz w:val="24"/>
          <w:szCs w:val="24"/>
        </w:rPr>
        <w:t>E</w:t>
      </w:r>
      <w:r w:rsidRPr="00B73363">
        <w:rPr>
          <w:rFonts w:ascii="Arial Narrow" w:hAnsi="Arial Narrow" w:cs="Arial"/>
          <w:sz w:val="24"/>
          <w:szCs w:val="24"/>
        </w:rPr>
        <w:t>RIDO</w:t>
      </w:r>
    </w:p>
    <w:p w:rsidR="004913D1" w:rsidRPr="004913D1" w:rsidRDefault="00DB47FA" w:rsidP="004913D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 assunto</w:t>
      </w:r>
      <w:r w:rsidR="004913D1" w:rsidRPr="004913D1">
        <w:rPr>
          <w:rFonts w:ascii="Arial Narrow" w:hAnsi="Arial Narrow"/>
        </w:rPr>
        <w:t xml:space="preserve"> foi </w:t>
      </w:r>
      <w:r w:rsidR="004913D1" w:rsidRPr="004913D1">
        <w:rPr>
          <w:rFonts w:ascii="Arial Narrow" w:hAnsi="Arial Narrow"/>
          <w:b/>
        </w:rPr>
        <w:t>APROVADO</w:t>
      </w:r>
      <w:r w:rsidR="004913D1" w:rsidRPr="004913D1">
        <w:rPr>
          <w:rFonts w:ascii="Arial Narrow" w:hAnsi="Arial Narrow"/>
        </w:rPr>
        <w:t xml:space="preserve">, pela unanimidade dos presentes, gerando a </w:t>
      </w:r>
      <w:r w:rsidR="004913D1" w:rsidRPr="004913D1">
        <w:rPr>
          <w:rFonts w:ascii="Arial Narrow" w:hAnsi="Arial Narrow"/>
          <w:b/>
        </w:rPr>
        <w:t>DEL/CA/002/2018</w:t>
      </w:r>
      <w:r w:rsidR="004913D1" w:rsidRPr="004913D1">
        <w:rPr>
          <w:rFonts w:ascii="Arial Narrow" w:hAnsi="Arial Narrow"/>
        </w:rPr>
        <w:t>, condicionando a referida aprovação ao exame e manifestação formal do Conselho Fiscal da FINEP</w:t>
      </w:r>
      <w:r w:rsidR="004913D1">
        <w:rPr>
          <w:rFonts w:ascii="Arial Narrow" w:hAnsi="Arial Narrow"/>
        </w:rPr>
        <w:t>.</w:t>
      </w:r>
      <w:r w:rsidR="00C31BBA">
        <w:rPr>
          <w:rFonts w:ascii="Arial Narrow" w:hAnsi="Arial Narrow"/>
        </w:rPr>
        <w:t xml:space="preserve"> Por fim, foi solicitado que </w:t>
      </w:r>
      <w:r w:rsidR="003F16F2">
        <w:rPr>
          <w:rFonts w:ascii="Arial Narrow" w:hAnsi="Arial Narrow"/>
        </w:rPr>
        <w:t>ess</w:t>
      </w:r>
      <w:r w:rsidR="00C31BBA">
        <w:rPr>
          <w:rFonts w:ascii="Arial Narrow" w:hAnsi="Arial Narrow"/>
        </w:rPr>
        <w:t xml:space="preserve">a manifestação seja apresentada na próxima reunião do </w:t>
      </w:r>
      <w:r w:rsidR="00784C76">
        <w:rPr>
          <w:rFonts w:ascii="Arial Narrow" w:hAnsi="Arial Narrow"/>
        </w:rPr>
        <w:t>C</w:t>
      </w:r>
      <w:r w:rsidR="00C31BBA">
        <w:rPr>
          <w:rFonts w:ascii="Arial Narrow" w:hAnsi="Arial Narrow"/>
        </w:rPr>
        <w:t xml:space="preserve">onselho de Administração para conhecimento. </w:t>
      </w:r>
      <w:r w:rsidR="009B1056">
        <w:rPr>
          <w:rFonts w:ascii="Arial Narrow" w:hAnsi="Arial Narrow"/>
        </w:rPr>
        <w:t xml:space="preserve"> Foi registrado também que procedimentos deverão ser adotados para a revisão anual do estudo dos lucros tributáveis futuros, de forma a subsidiar eventual ajuste</w:t>
      </w:r>
      <w:r w:rsidR="00CF4395">
        <w:rPr>
          <w:rFonts w:ascii="Arial Narrow" w:hAnsi="Arial Narrow"/>
        </w:rPr>
        <w:t>,</w:t>
      </w:r>
      <w:r w:rsidR="009B1056">
        <w:rPr>
          <w:rFonts w:ascii="Arial Narrow" w:hAnsi="Arial Narrow"/>
        </w:rPr>
        <w:t xml:space="preserve"> e que o Comitê de Auditoria – COAUD deverá acompanhar </w:t>
      </w:r>
      <w:r w:rsidR="00CF4395">
        <w:rPr>
          <w:rFonts w:ascii="Arial Narrow" w:hAnsi="Arial Narrow"/>
        </w:rPr>
        <w:t>essa revisão anual.</w:t>
      </w:r>
    </w:p>
    <w:p w:rsidR="00CF4395" w:rsidRDefault="00EE6298" w:rsidP="004E3487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</w:p>
    <w:p w:rsidR="004913D1" w:rsidRDefault="004913D1" w:rsidP="004913D1">
      <w:pPr>
        <w:pStyle w:val="TextosemFormatao"/>
        <w:numPr>
          <w:ilvl w:val="0"/>
          <w:numId w:val="37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B73363">
        <w:rPr>
          <w:rFonts w:ascii="Arial Narrow" w:hAnsi="Arial Narrow" w:cs="Arial"/>
          <w:b/>
          <w:sz w:val="24"/>
          <w:szCs w:val="24"/>
        </w:rPr>
        <w:t xml:space="preserve">Processo C.A. nº 05/01/2018 </w:t>
      </w:r>
      <w:r w:rsidRPr="00B73363">
        <w:rPr>
          <w:rFonts w:ascii="Arial Narrow" w:hAnsi="Arial Narrow" w:cs="Arial"/>
          <w:sz w:val="24"/>
          <w:szCs w:val="24"/>
        </w:rPr>
        <w:t>–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B73363">
        <w:rPr>
          <w:rFonts w:ascii="Arial Narrow" w:hAnsi="Arial Narrow" w:cs="Arial"/>
          <w:sz w:val="24"/>
          <w:szCs w:val="24"/>
        </w:rPr>
        <w:t>ASSUNTOS DE GESTÃO DE RISCO E CONTROLE INTERNOS – RELATÓRIO ANUAL DE ATIVIDADE DA ÁREA DE CONFORMIDADE, INTEGRIDADE E GESTÃO E RISCOS – ACIR – EXERCÍCIO 2017 – RA-2017-DIGR (Demanda do Plano de Trabalho do CA – periodicidade trimestral)</w:t>
      </w:r>
    </w:p>
    <w:p w:rsidR="003E3576" w:rsidRDefault="00DB47FA" w:rsidP="003E3576">
      <w:pPr>
        <w:shd w:val="clear" w:color="auto" w:fill="FDFDFD"/>
        <w:spacing w:before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511A1F">
        <w:rPr>
          <w:rFonts w:ascii="Arial Narrow" w:hAnsi="Arial Narrow"/>
        </w:rPr>
        <w:t xml:space="preserve"> Relatório de Atividades da ACIR referente a</w:t>
      </w:r>
      <w:r w:rsidR="00C17123">
        <w:rPr>
          <w:rFonts w:ascii="Arial Narrow" w:hAnsi="Arial Narrow"/>
        </w:rPr>
        <w:t xml:space="preserve">o exercício de 2017 </w:t>
      </w:r>
      <w:r w:rsidR="00BB6735">
        <w:rPr>
          <w:rFonts w:ascii="Arial Narrow" w:hAnsi="Arial Narrow"/>
        </w:rPr>
        <w:t>foi</w:t>
      </w:r>
      <w:r w:rsidR="00C17123">
        <w:rPr>
          <w:rFonts w:ascii="Arial Narrow" w:hAnsi="Arial Narrow"/>
        </w:rPr>
        <w:t xml:space="preserve"> </w:t>
      </w:r>
      <w:r w:rsidR="00C17123" w:rsidRPr="00C17123">
        <w:rPr>
          <w:rFonts w:ascii="Arial Narrow" w:hAnsi="Arial Narrow"/>
          <w:b/>
        </w:rPr>
        <w:t>APROVADO</w:t>
      </w:r>
      <w:r w:rsidR="00C17123">
        <w:rPr>
          <w:rFonts w:ascii="Arial Narrow" w:hAnsi="Arial Narrow"/>
        </w:rPr>
        <w:t xml:space="preserve">, pela unanimidade dos presentes, gerando a </w:t>
      </w:r>
      <w:r w:rsidR="00C17123" w:rsidRPr="00C17123">
        <w:rPr>
          <w:rFonts w:ascii="Arial Narrow" w:hAnsi="Arial Narrow"/>
          <w:b/>
        </w:rPr>
        <w:t>DEL/CA/003/2018</w:t>
      </w:r>
      <w:r w:rsidR="00C17123">
        <w:rPr>
          <w:rFonts w:ascii="Arial Narrow" w:hAnsi="Arial Narrow"/>
        </w:rPr>
        <w:t xml:space="preserve">. </w:t>
      </w:r>
    </w:p>
    <w:p w:rsidR="00985C8A" w:rsidRDefault="00985C8A" w:rsidP="00985C8A">
      <w:pPr>
        <w:pStyle w:val="TextosemFormatao"/>
        <w:spacing w:line="360" w:lineRule="auto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BC02A" wp14:editId="1677F85B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5911215" cy="599440"/>
                <wp:effectExtent l="0" t="0" r="0" b="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5994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C8A" w:rsidRPr="00B05BE9" w:rsidRDefault="00985C8A" w:rsidP="00985C8A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RESUMO DA</w:t>
                            </w:r>
                            <w:r w:rsidRPr="00B05BE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SEGUNDA ETAPA DA REUNIÃO – </w:t>
                            </w:r>
                            <w:r w:rsidRPr="00B05BE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ASSUNTOS FINEP PARA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CONHECIMENTO E DISCUSSÃO</w:t>
                            </w:r>
                            <w:r w:rsidRPr="00B05BE9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           </w:t>
                            </w:r>
                          </w:p>
                          <w:p w:rsidR="00985C8A" w:rsidRDefault="00985C8A" w:rsidP="00985C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BC02A" id="Text Box 28" o:spid="_x0000_s1031" type="#_x0000_t202" style="position:absolute;left:0;text-align:left;margin-left:-.45pt;margin-top:8.15pt;width:465.45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" fillcolor="#d8d8d8">
                <v:textbox>
                  <w:txbxContent>
                    <w:p w:rsidR="00985C8A" w:rsidRPr="00B05BE9" w:rsidRDefault="00985C8A" w:rsidP="00985C8A">
                      <w:pPr>
                        <w:jc w:val="both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RESUMO DA</w:t>
                      </w:r>
                      <w:r w:rsidRPr="00B05BE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SEGUNDA ETAPA DA REUNIÃO – </w:t>
                      </w:r>
                      <w:r w:rsidRPr="00B05BE9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ASSUNTOS FINEP PARA </w:t>
                      </w:r>
                      <w:r>
                        <w:rPr>
                          <w:rFonts w:ascii="Arial Narrow" w:hAnsi="Arial Narrow"/>
                          <w:b/>
                          <w:u w:val="single"/>
                        </w:rPr>
                        <w:t>CONHECIMENTO E DISCUSSÃO</w:t>
                      </w:r>
                      <w:r w:rsidRPr="00B05BE9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           </w:t>
                      </w:r>
                    </w:p>
                    <w:p w:rsidR="00985C8A" w:rsidRDefault="00985C8A" w:rsidP="00985C8A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4A6F1F">
        <w:rPr>
          <w:rFonts w:ascii="Arial Narrow" w:hAnsi="Arial Narrow" w:cs="Arial"/>
          <w:sz w:val="24"/>
          <w:szCs w:val="24"/>
        </w:rPr>
        <w:t xml:space="preserve">        </w:t>
      </w:r>
      <w:r>
        <w:rPr>
          <w:rFonts w:ascii="Arial Narrow" w:hAnsi="Arial Narrow"/>
        </w:rPr>
        <w:t xml:space="preserve">         </w:t>
      </w:r>
      <w:r>
        <w:rPr>
          <w:rFonts w:ascii="Arial Narrow" w:hAnsi="Arial Narrow"/>
          <w:b/>
        </w:rPr>
        <w:t xml:space="preserve"> </w:t>
      </w:r>
    </w:p>
    <w:p w:rsidR="00985C8A" w:rsidRDefault="00985C8A" w:rsidP="00985C8A">
      <w:pPr>
        <w:jc w:val="both"/>
        <w:rPr>
          <w:rFonts w:ascii="Arial Narrow" w:hAnsi="Arial Narrow"/>
          <w:b/>
        </w:rPr>
      </w:pPr>
    </w:p>
    <w:p w:rsidR="00985C8A" w:rsidRDefault="00985C8A" w:rsidP="00985C8A">
      <w:pPr>
        <w:jc w:val="both"/>
        <w:rPr>
          <w:rFonts w:ascii="Arial Narrow" w:hAnsi="Arial Narrow"/>
          <w:b/>
        </w:rPr>
      </w:pPr>
    </w:p>
    <w:p w:rsidR="00985C8A" w:rsidRDefault="00985C8A" w:rsidP="00985C8A">
      <w:pPr>
        <w:jc w:val="both"/>
        <w:rPr>
          <w:rFonts w:ascii="Arial Narrow" w:hAnsi="Arial Narrow"/>
          <w:b/>
        </w:rPr>
      </w:pPr>
    </w:p>
    <w:p w:rsidR="00985C8A" w:rsidRDefault="00985C8A" w:rsidP="00985C8A">
      <w:pPr>
        <w:jc w:val="both"/>
        <w:rPr>
          <w:rFonts w:ascii="Arial Narrow" w:hAnsi="Arial Narrow"/>
          <w:b/>
        </w:rPr>
      </w:pPr>
    </w:p>
    <w:p w:rsidR="00044F54" w:rsidRDefault="00044F54" w:rsidP="00044F54">
      <w:pPr>
        <w:pStyle w:val="TextosemFormatao"/>
        <w:numPr>
          <w:ilvl w:val="0"/>
          <w:numId w:val="37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94299">
        <w:rPr>
          <w:rFonts w:ascii="Arial Narrow" w:hAnsi="Arial Narrow" w:cs="Arial"/>
          <w:b/>
          <w:sz w:val="24"/>
          <w:szCs w:val="24"/>
        </w:rPr>
        <w:t xml:space="preserve">Processo C.A. nº 06/01/2018 </w:t>
      </w:r>
      <w:r w:rsidRPr="00D61341">
        <w:rPr>
          <w:rFonts w:ascii="Arial Narrow" w:hAnsi="Arial Narrow" w:cs="Arial"/>
          <w:sz w:val="24"/>
          <w:szCs w:val="24"/>
        </w:rPr>
        <w:t>–</w:t>
      </w:r>
      <w:r w:rsidRPr="00E94299">
        <w:rPr>
          <w:rFonts w:ascii="Arial Narrow" w:hAnsi="Arial Narrow" w:cs="Arial"/>
          <w:b/>
          <w:sz w:val="24"/>
          <w:szCs w:val="24"/>
        </w:rPr>
        <w:t xml:space="preserve"> </w:t>
      </w:r>
      <w:r w:rsidRPr="00E94299">
        <w:rPr>
          <w:rFonts w:ascii="Arial Narrow" w:hAnsi="Arial Narrow" w:cs="Arial"/>
          <w:sz w:val="24"/>
          <w:szCs w:val="24"/>
        </w:rPr>
        <w:t>INFORMES DO PRESIDENTE DO CONSELHO</w:t>
      </w:r>
    </w:p>
    <w:p w:rsidR="00D8094B" w:rsidRPr="00D71489" w:rsidRDefault="00DB47FA" w:rsidP="00D8094B">
      <w:pPr>
        <w:spacing w:line="360" w:lineRule="auto"/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 assunto foi </w:t>
      </w:r>
      <w:r w:rsidRPr="002B0748">
        <w:rPr>
          <w:rFonts w:ascii="Arial Narrow" w:hAnsi="Arial Narrow"/>
          <w:b/>
        </w:rPr>
        <w:t>APRECIADO.</w:t>
      </w:r>
    </w:p>
    <w:p w:rsidR="00044F54" w:rsidRDefault="00044F54" w:rsidP="00BC2A6D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44F54" w:rsidRDefault="00044F54" w:rsidP="00044F54">
      <w:pPr>
        <w:pStyle w:val="TextosemFormatao"/>
        <w:numPr>
          <w:ilvl w:val="0"/>
          <w:numId w:val="37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94299">
        <w:rPr>
          <w:rFonts w:ascii="Arial Narrow" w:hAnsi="Arial Narrow" w:cs="Arial"/>
          <w:b/>
          <w:sz w:val="24"/>
          <w:szCs w:val="24"/>
        </w:rPr>
        <w:t xml:space="preserve">Processo C.A. nº 07/01/2018 </w:t>
      </w:r>
      <w:r w:rsidRPr="00D61341">
        <w:rPr>
          <w:rFonts w:ascii="Arial Narrow" w:hAnsi="Arial Narrow" w:cs="Arial"/>
          <w:sz w:val="24"/>
          <w:szCs w:val="24"/>
        </w:rPr>
        <w:t xml:space="preserve">– </w:t>
      </w:r>
      <w:r w:rsidRPr="00E94299">
        <w:rPr>
          <w:rFonts w:ascii="Arial Narrow" w:hAnsi="Arial Narrow" w:cs="Arial"/>
          <w:sz w:val="24"/>
          <w:szCs w:val="24"/>
        </w:rPr>
        <w:t xml:space="preserve">DESTAQUES – INFORMES SOBRE ASSUNTOS RELEVANTES PARA A EMPRESA </w:t>
      </w:r>
    </w:p>
    <w:p w:rsidR="00416D1E" w:rsidRDefault="00DB47FA" w:rsidP="00393EE1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B47FA">
        <w:rPr>
          <w:rFonts w:ascii="Arial Narrow" w:hAnsi="Arial Narrow" w:cs="Arial"/>
          <w:sz w:val="24"/>
          <w:szCs w:val="24"/>
        </w:rPr>
        <w:t xml:space="preserve">O assunto foi </w:t>
      </w:r>
      <w:r w:rsidRPr="00DB47FA">
        <w:rPr>
          <w:rFonts w:ascii="Arial Narrow" w:hAnsi="Arial Narrow" w:cs="Arial"/>
          <w:b/>
          <w:sz w:val="24"/>
          <w:szCs w:val="24"/>
        </w:rPr>
        <w:t>APRECIADO</w:t>
      </w:r>
      <w:r w:rsidRPr="00DB47FA">
        <w:rPr>
          <w:rFonts w:ascii="Arial Narrow" w:hAnsi="Arial Narrow" w:cs="Arial"/>
          <w:sz w:val="24"/>
          <w:szCs w:val="24"/>
        </w:rPr>
        <w:t>.</w:t>
      </w:r>
    </w:p>
    <w:p w:rsidR="006C650C" w:rsidRPr="00416D1E" w:rsidRDefault="006C650C" w:rsidP="00393EE1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44F54" w:rsidRDefault="00044F54" w:rsidP="00044F54">
      <w:pPr>
        <w:pStyle w:val="TextosemFormatao"/>
        <w:numPr>
          <w:ilvl w:val="0"/>
          <w:numId w:val="37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94299">
        <w:rPr>
          <w:rFonts w:ascii="Arial Narrow" w:hAnsi="Arial Narrow" w:cs="Arial"/>
          <w:b/>
          <w:sz w:val="24"/>
          <w:szCs w:val="24"/>
        </w:rPr>
        <w:t>Processo C.A. nº 08/01/2018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E94299">
        <w:rPr>
          <w:rFonts w:ascii="Arial Narrow" w:hAnsi="Arial Narrow" w:cs="Arial"/>
          <w:sz w:val="24"/>
          <w:szCs w:val="24"/>
        </w:rPr>
        <w:t>– ASSUNTOS DE GESTÃO</w:t>
      </w:r>
      <w:r>
        <w:rPr>
          <w:rFonts w:ascii="Arial Narrow" w:hAnsi="Arial Narrow" w:cs="Arial"/>
          <w:sz w:val="24"/>
          <w:szCs w:val="24"/>
        </w:rPr>
        <w:t xml:space="preserve"> – INDICADOR DE GOVERNANÇA DA SECRETARIA DE COORDENAÇÃO E GOVERNANÇA DAS EMPRESAS ESTATAIS – </w:t>
      </w:r>
      <w:r w:rsidR="00FE2573">
        <w:rPr>
          <w:rFonts w:ascii="Arial Narrow" w:hAnsi="Arial Narrow" w:cs="Arial"/>
          <w:sz w:val="24"/>
          <w:szCs w:val="24"/>
        </w:rPr>
        <w:t xml:space="preserve">      </w:t>
      </w:r>
      <w:r>
        <w:rPr>
          <w:rFonts w:ascii="Arial Narrow" w:hAnsi="Arial Narrow" w:cs="Arial"/>
          <w:sz w:val="24"/>
          <w:szCs w:val="24"/>
        </w:rPr>
        <w:t>IG-SEST (remanescente da reunião anterior)</w:t>
      </w:r>
      <w:r w:rsidRPr="00E94299">
        <w:rPr>
          <w:rFonts w:ascii="Arial Narrow" w:hAnsi="Arial Narrow" w:cs="Arial"/>
          <w:sz w:val="24"/>
          <w:szCs w:val="24"/>
        </w:rPr>
        <w:t xml:space="preserve"> </w:t>
      </w:r>
    </w:p>
    <w:p w:rsidR="00A11570" w:rsidRDefault="00DB47FA" w:rsidP="00A11570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B47FA">
        <w:rPr>
          <w:rFonts w:ascii="Arial Narrow" w:hAnsi="Arial Narrow" w:cs="Arial"/>
          <w:sz w:val="24"/>
          <w:szCs w:val="24"/>
        </w:rPr>
        <w:t xml:space="preserve">O assunto foi </w:t>
      </w:r>
      <w:r w:rsidRPr="00DB47FA">
        <w:rPr>
          <w:rFonts w:ascii="Arial Narrow" w:hAnsi="Arial Narrow" w:cs="Arial"/>
          <w:b/>
          <w:sz w:val="24"/>
          <w:szCs w:val="24"/>
        </w:rPr>
        <w:t>APRECIADO</w:t>
      </w:r>
      <w:r w:rsidRPr="00DB47FA">
        <w:rPr>
          <w:rFonts w:ascii="Arial Narrow" w:hAnsi="Arial Narrow" w:cs="Arial"/>
          <w:sz w:val="24"/>
          <w:szCs w:val="24"/>
        </w:rPr>
        <w:t>.</w:t>
      </w:r>
      <w:r w:rsidR="00FC366C">
        <w:rPr>
          <w:rFonts w:ascii="Arial Narrow" w:hAnsi="Arial Narrow" w:cs="Arial"/>
          <w:sz w:val="24"/>
          <w:szCs w:val="24"/>
        </w:rPr>
        <w:t xml:space="preserve">   </w:t>
      </w:r>
      <w:r w:rsidR="00A84E51">
        <w:rPr>
          <w:rFonts w:ascii="Arial Narrow" w:hAnsi="Arial Narrow" w:cs="Arial"/>
          <w:sz w:val="24"/>
          <w:szCs w:val="24"/>
        </w:rPr>
        <w:t xml:space="preserve"> </w:t>
      </w:r>
      <w:r w:rsidR="00492524">
        <w:rPr>
          <w:rFonts w:ascii="Arial Narrow" w:hAnsi="Arial Narrow" w:cs="Arial"/>
          <w:sz w:val="24"/>
          <w:szCs w:val="24"/>
        </w:rPr>
        <w:t xml:space="preserve"> </w:t>
      </w:r>
    </w:p>
    <w:p w:rsidR="004C6A69" w:rsidRPr="004C6A69" w:rsidRDefault="00D215E7" w:rsidP="00A11570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</w:p>
    <w:p w:rsidR="00044F54" w:rsidRDefault="00044F54" w:rsidP="00044F54">
      <w:pPr>
        <w:pStyle w:val="TextosemFormatao"/>
        <w:numPr>
          <w:ilvl w:val="0"/>
          <w:numId w:val="37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125BD6">
        <w:rPr>
          <w:rFonts w:ascii="Arial Narrow" w:hAnsi="Arial Narrow" w:cs="Arial"/>
          <w:b/>
          <w:sz w:val="24"/>
          <w:szCs w:val="24"/>
        </w:rPr>
        <w:t xml:space="preserve">Processo C.A. nº </w:t>
      </w:r>
      <w:r>
        <w:rPr>
          <w:rFonts w:ascii="Arial Narrow" w:hAnsi="Arial Narrow" w:cs="Arial"/>
          <w:b/>
          <w:sz w:val="24"/>
          <w:szCs w:val="24"/>
        </w:rPr>
        <w:t xml:space="preserve">09/01/2018 </w:t>
      </w:r>
      <w:r w:rsidRPr="003E4453">
        <w:rPr>
          <w:rFonts w:ascii="Arial Narrow" w:hAnsi="Arial Narrow" w:cs="Arial"/>
          <w:sz w:val="24"/>
          <w:szCs w:val="24"/>
        </w:rPr>
        <w:t>–</w:t>
      </w:r>
      <w:r>
        <w:rPr>
          <w:rFonts w:ascii="Arial Narrow" w:hAnsi="Arial Narrow" w:cs="Arial"/>
          <w:sz w:val="24"/>
          <w:szCs w:val="24"/>
        </w:rPr>
        <w:t xml:space="preserve"> ASSUNTOS DE AUDITORIA – SUMÁRIO DE ATIVIDADES DO COMITÊ DE AUDITORIA DA FINEP – PERÍODO 09/08/2017 A 13/12/2017</w:t>
      </w:r>
    </w:p>
    <w:p w:rsidR="00044F54" w:rsidRDefault="00DB47FA" w:rsidP="00E255D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O assunto foi </w:t>
      </w:r>
      <w:r w:rsidRPr="002B0748">
        <w:rPr>
          <w:rFonts w:ascii="Arial Narrow" w:hAnsi="Arial Narrow"/>
          <w:b/>
        </w:rPr>
        <w:t>APRECIADO.</w:t>
      </w:r>
      <w:r w:rsidR="00E82FFB">
        <w:rPr>
          <w:rFonts w:ascii="Arial Narrow" w:hAnsi="Arial Narrow"/>
        </w:rPr>
        <w:t xml:space="preserve"> </w:t>
      </w:r>
    </w:p>
    <w:p w:rsidR="00044F54" w:rsidRPr="003E4453" w:rsidRDefault="00044F54" w:rsidP="00E255D0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360C95" w:rsidRDefault="00044F54" w:rsidP="00735169">
      <w:pPr>
        <w:pStyle w:val="TextosemFormatao"/>
        <w:numPr>
          <w:ilvl w:val="0"/>
          <w:numId w:val="37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166B3A">
        <w:rPr>
          <w:rFonts w:ascii="Arial Narrow" w:hAnsi="Arial Narrow" w:cs="Arial"/>
          <w:b/>
          <w:sz w:val="24"/>
          <w:szCs w:val="24"/>
        </w:rPr>
        <w:t xml:space="preserve">Processo C.A. nº 10/01/2018 </w:t>
      </w:r>
      <w:r w:rsidRPr="00166B3A">
        <w:rPr>
          <w:rFonts w:ascii="Arial Narrow" w:hAnsi="Arial Narrow" w:cs="Arial"/>
          <w:sz w:val="24"/>
          <w:szCs w:val="24"/>
        </w:rPr>
        <w:t>– ASSUNTOS FINANCEIROS E OPERACIONAIS – ACOMPANHAMENTO DO CUMPRIMENTO DAS METAS OPERACIONAIS DE 2017 (Demanda do Plano de Trabalho do CA – periodicidade trimestral)</w:t>
      </w:r>
    </w:p>
    <w:p w:rsidR="00360C95" w:rsidRDefault="00360C95" w:rsidP="00697368">
      <w:pPr>
        <w:pStyle w:val="TextosemFormatao"/>
        <w:numPr>
          <w:ilvl w:val="1"/>
          <w:numId w:val="37"/>
        </w:numPr>
        <w:spacing w:line="360" w:lineRule="auto"/>
        <w:ind w:hanging="65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EXECUÇÃO DA CARTEIRA DE CRÉDITO (OPERAÇÕES REEMBOLSÁVEIS)</w:t>
      </w:r>
    </w:p>
    <w:p w:rsidR="00431BD2" w:rsidRDefault="00431BD2" w:rsidP="00697368">
      <w:pPr>
        <w:pStyle w:val="TextosemFormatao"/>
        <w:numPr>
          <w:ilvl w:val="1"/>
          <w:numId w:val="37"/>
        </w:numPr>
        <w:spacing w:line="360" w:lineRule="auto"/>
        <w:ind w:hanging="65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EXECUÇÃO ORÇAMENTÁRIA </w:t>
      </w:r>
    </w:p>
    <w:p w:rsidR="00360C95" w:rsidRDefault="00360C95" w:rsidP="00720D01">
      <w:pPr>
        <w:pStyle w:val="TextosemFormatao"/>
        <w:numPr>
          <w:ilvl w:val="1"/>
          <w:numId w:val="37"/>
        </w:numPr>
        <w:spacing w:line="360" w:lineRule="auto"/>
        <w:ind w:hanging="65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EXECUÇÃO ORÇAMENTÁRIA E FINA</w:t>
      </w:r>
      <w:r w:rsidR="00720D01">
        <w:rPr>
          <w:rFonts w:ascii="Arial Narrow" w:hAnsi="Arial Narrow" w:cs="Arial"/>
          <w:sz w:val="24"/>
          <w:szCs w:val="24"/>
        </w:rPr>
        <w:t xml:space="preserve">NCEIRA DO FNDCT (OPERAÇÕES NÃO </w:t>
      </w:r>
      <w:r>
        <w:rPr>
          <w:rFonts w:ascii="Arial Narrow" w:hAnsi="Arial Narrow" w:cs="Arial"/>
          <w:sz w:val="24"/>
          <w:szCs w:val="24"/>
        </w:rPr>
        <w:t>REEMBOLSÁVEIS E SUBVENÇÃO ECONÔMICA)</w:t>
      </w:r>
    </w:p>
    <w:p w:rsidR="009B55AD" w:rsidRDefault="00DB47FA" w:rsidP="00A6254A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B47FA">
        <w:rPr>
          <w:rFonts w:ascii="Arial Narrow" w:hAnsi="Arial Narrow" w:cs="Arial"/>
          <w:sz w:val="24"/>
          <w:szCs w:val="24"/>
        </w:rPr>
        <w:t xml:space="preserve">O assunto foi </w:t>
      </w:r>
      <w:r w:rsidRPr="00DB47FA">
        <w:rPr>
          <w:rFonts w:ascii="Arial Narrow" w:hAnsi="Arial Narrow" w:cs="Arial"/>
          <w:b/>
          <w:sz w:val="24"/>
          <w:szCs w:val="24"/>
        </w:rPr>
        <w:t>APRECIADO</w:t>
      </w:r>
      <w:r w:rsidRPr="00DB47FA">
        <w:rPr>
          <w:rFonts w:ascii="Arial Narrow" w:hAnsi="Arial Narrow" w:cs="Arial"/>
          <w:sz w:val="24"/>
          <w:szCs w:val="24"/>
        </w:rPr>
        <w:t>.</w:t>
      </w:r>
      <w:r w:rsidR="00E82C18">
        <w:rPr>
          <w:rFonts w:ascii="Arial Narrow" w:hAnsi="Arial Narrow" w:cs="Arial"/>
          <w:sz w:val="24"/>
          <w:szCs w:val="24"/>
        </w:rPr>
        <w:t xml:space="preserve">  </w:t>
      </w:r>
      <w:r w:rsidR="00585DB2">
        <w:rPr>
          <w:rFonts w:ascii="Arial Narrow" w:hAnsi="Arial Narrow" w:cs="Arial"/>
          <w:sz w:val="24"/>
          <w:szCs w:val="24"/>
        </w:rPr>
        <w:t xml:space="preserve"> </w:t>
      </w:r>
    </w:p>
    <w:p w:rsidR="00515BB3" w:rsidRDefault="00515BB3" w:rsidP="00360C95">
      <w:pPr>
        <w:pStyle w:val="TextosemFormatao"/>
        <w:spacing w:line="360" w:lineRule="auto"/>
        <w:ind w:left="426"/>
        <w:rPr>
          <w:rFonts w:ascii="Arial Narrow" w:hAnsi="Arial Narrow" w:cs="Arial"/>
          <w:sz w:val="24"/>
          <w:szCs w:val="24"/>
        </w:rPr>
      </w:pPr>
    </w:p>
    <w:p w:rsidR="00044F54" w:rsidRDefault="00044F54" w:rsidP="00515BB3">
      <w:pPr>
        <w:pStyle w:val="TextosemFormatao"/>
        <w:numPr>
          <w:ilvl w:val="0"/>
          <w:numId w:val="37"/>
        </w:numPr>
        <w:spacing w:line="36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890B57">
        <w:rPr>
          <w:rFonts w:ascii="Arial Narrow" w:hAnsi="Arial Narrow" w:cs="Arial"/>
          <w:b/>
          <w:sz w:val="24"/>
          <w:szCs w:val="24"/>
        </w:rPr>
        <w:t xml:space="preserve">Processo C.A. nº </w:t>
      </w:r>
      <w:r>
        <w:rPr>
          <w:rFonts w:ascii="Arial Narrow" w:hAnsi="Arial Narrow" w:cs="Arial"/>
          <w:b/>
          <w:sz w:val="24"/>
          <w:szCs w:val="24"/>
        </w:rPr>
        <w:t>11/01/2018</w:t>
      </w:r>
      <w:r w:rsidRPr="00890B57">
        <w:rPr>
          <w:rFonts w:ascii="Arial Narrow" w:hAnsi="Arial Narrow" w:cs="Arial"/>
          <w:b/>
          <w:sz w:val="24"/>
          <w:szCs w:val="24"/>
        </w:rPr>
        <w:t xml:space="preserve"> </w:t>
      </w:r>
      <w:r w:rsidRPr="00890B57">
        <w:rPr>
          <w:rFonts w:ascii="Arial Narrow" w:hAnsi="Arial Narrow" w:cs="Arial"/>
          <w:sz w:val="24"/>
          <w:szCs w:val="24"/>
        </w:rPr>
        <w:t xml:space="preserve">– ASSUNTOS </w:t>
      </w:r>
      <w:r>
        <w:rPr>
          <w:rFonts w:ascii="Arial Narrow" w:hAnsi="Arial Narrow" w:cs="Arial"/>
          <w:sz w:val="24"/>
          <w:szCs w:val="24"/>
        </w:rPr>
        <w:t>FINANCEIROS PROGRAMA DE DISPÊNDIOS GLOBAIS – PDG – APROVAÇÃO FINAL DA SEST/MP EXERCÍCIO 2017 (COM AJUSTES) E EXERCÍCIO 2018 (NA FORMA PROPOSTA)</w:t>
      </w:r>
      <w:r w:rsidRPr="00890B57">
        <w:rPr>
          <w:rFonts w:ascii="Arial Narrow" w:hAnsi="Arial Narrow" w:cs="Arial"/>
          <w:sz w:val="24"/>
          <w:szCs w:val="24"/>
        </w:rPr>
        <w:t xml:space="preserve"> </w:t>
      </w:r>
    </w:p>
    <w:p w:rsidR="007202EB" w:rsidRPr="007202EB" w:rsidRDefault="00DB47FA" w:rsidP="00270D9D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B47FA">
        <w:rPr>
          <w:rFonts w:ascii="Arial Narrow" w:hAnsi="Arial Narrow" w:cs="Arial"/>
          <w:sz w:val="24"/>
          <w:szCs w:val="24"/>
        </w:rPr>
        <w:t xml:space="preserve">O assunto foi </w:t>
      </w:r>
      <w:r w:rsidRPr="00DB47FA">
        <w:rPr>
          <w:rFonts w:ascii="Arial Narrow" w:hAnsi="Arial Narrow" w:cs="Arial"/>
          <w:b/>
          <w:sz w:val="24"/>
          <w:szCs w:val="24"/>
        </w:rPr>
        <w:t>APRECIADO</w:t>
      </w:r>
      <w:r w:rsidRPr="00DB47FA">
        <w:rPr>
          <w:rFonts w:ascii="Arial Narrow" w:hAnsi="Arial Narrow" w:cs="Arial"/>
          <w:sz w:val="24"/>
          <w:szCs w:val="24"/>
        </w:rPr>
        <w:t>.</w:t>
      </w:r>
    </w:p>
    <w:p w:rsidR="00FE2573" w:rsidRDefault="00FE2573" w:rsidP="00FE2573">
      <w:pPr>
        <w:pStyle w:val="TextosemFormatao"/>
        <w:spacing w:line="360" w:lineRule="auto"/>
        <w:rPr>
          <w:rFonts w:ascii="Arial Narrow" w:hAnsi="Arial Narrow" w:cs="Arial"/>
          <w:sz w:val="10"/>
          <w:szCs w:val="10"/>
        </w:rPr>
      </w:pPr>
    </w:p>
    <w:p w:rsidR="00FE2573" w:rsidRDefault="00FE2573" w:rsidP="00FE2573">
      <w:pPr>
        <w:pStyle w:val="TextosemFormatao"/>
        <w:spacing w:line="360" w:lineRule="auto"/>
        <w:rPr>
          <w:rFonts w:ascii="Arial Narrow" w:hAnsi="Arial Narrow" w:cs="Arial"/>
          <w:sz w:val="10"/>
          <w:szCs w:val="10"/>
        </w:rPr>
      </w:pPr>
    </w:p>
    <w:p w:rsidR="00FE2573" w:rsidRPr="00890B57" w:rsidRDefault="00FE2573" w:rsidP="00FE2573">
      <w:pPr>
        <w:pStyle w:val="TextosemFormatao"/>
        <w:spacing w:line="360" w:lineRule="auto"/>
        <w:rPr>
          <w:rFonts w:ascii="Arial Narrow" w:hAnsi="Arial Narrow" w:cs="Arial"/>
          <w:sz w:val="10"/>
          <w:szCs w:val="10"/>
        </w:rPr>
      </w:pPr>
    </w:p>
    <w:p w:rsidR="00044F54" w:rsidRDefault="00044F54" w:rsidP="00515BB3">
      <w:pPr>
        <w:pStyle w:val="TextosemFormatao"/>
        <w:numPr>
          <w:ilvl w:val="0"/>
          <w:numId w:val="37"/>
        </w:numPr>
        <w:spacing w:line="360" w:lineRule="auto"/>
        <w:ind w:left="567" w:hanging="567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Processo C.A. nº 12/01/2018 </w:t>
      </w:r>
      <w:r w:rsidRPr="00320285">
        <w:rPr>
          <w:rFonts w:ascii="Arial Narrow" w:hAnsi="Arial Narrow" w:cs="Arial"/>
          <w:sz w:val="24"/>
          <w:szCs w:val="24"/>
        </w:rPr>
        <w:t>–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20285">
        <w:rPr>
          <w:rFonts w:ascii="Arial Narrow" w:hAnsi="Arial Narrow" w:cs="Arial"/>
          <w:sz w:val="24"/>
          <w:szCs w:val="24"/>
        </w:rPr>
        <w:t xml:space="preserve">ASSUNTOS </w:t>
      </w:r>
      <w:r>
        <w:rPr>
          <w:rFonts w:ascii="Arial Narrow" w:hAnsi="Arial Narrow" w:cs="Arial"/>
          <w:sz w:val="24"/>
          <w:szCs w:val="24"/>
        </w:rPr>
        <w:t>DO CONSELHO – PLANO DE TRABALHO ANUAL DO CONSELHO DE ADMINISTRAÇÃO</w:t>
      </w:r>
    </w:p>
    <w:p w:rsidR="00D27FD1" w:rsidRPr="00416D1E" w:rsidRDefault="00C357C7" w:rsidP="00C357C7">
      <w:pPr>
        <w:pStyle w:val="TextosemFormatao"/>
        <w:numPr>
          <w:ilvl w:val="1"/>
          <w:numId w:val="37"/>
        </w:numPr>
        <w:spacing w:line="360" w:lineRule="auto"/>
        <w:ind w:hanging="51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  <w:r w:rsidR="00044F54" w:rsidRPr="00416D1E">
        <w:rPr>
          <w:rFonts w:ascii="Arial Narrow" w:hAnsi="Arial Narrow" w:cs="Arial"/>
          <w:sz w:val="24"/>
          <w:szCs w:val="24"/>
        </w:rPr>
        <w:t>PLANO DE TRABALHO ANUAL DO EXERCÍCIO DE 2017 – EXECU</w:t>
      </w:r>
      <w:r w:rsidR="00034AB9">
        <w:rPr>
          <w:rFonts w:ascii="Arial Narrow" w:hAnsi="Arial Narrow" w:cs="Arial"/>
          <w:sz w:val="24"/>
          <w:szCs w:val="24"/>
        </w:rPr>
        <w:t>TADO</w:t>
      </w:r>
    </w:p>
    <w:p w:rsidR="00044F54" w:rsidRDefault="00044F54" w:rsidP="007A191B">
      <w:pPr>
        <w:pStyle w:val="TextosemFormatao"/>
        <w:numPr>
          <w:ilvl w:val="1"/>
          <w:numId w:val="37"/>
        </w:numPr>
        <w:spacing w:line="360" w:lineRule="auto"/>
        <w:ind w:hanging="51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PLANO DE TRABALHO ANUAL DO EXERCÍCIO DE 2018 – A SER REALIZADO</w:t>
      </w:r>
    </w:p>
    <w:p w:rsidR="00C44DF4" w:rsidRDefault="00DB47FA" w:rsidP="001E0237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B47FA">
        <w:rPr>
          <w:rFonts w:ascii="Arial Narrow" w:hAnsi="Arial Narrow" w:cs="Arial"/>
          <w:sz w:val="24"/>
          <w:szCs w:val="24"/>
        </w:rPr>
        <w:t xml:space="preserve">O assunto foi </w:t>
      </w:r>
      <w:r w:rsidRPr="00DB47FA">
        <w:rPr>
          <w:rFonts w:ascii="Arial Narrow" w:hAnsi="Arial Narrow" w:cs="Arial"/>
          <w:b/>
          <w:sz w:val="24"/>
          <w:szCs w:val="24"/>
        </w:rPr>
        <w:t>APRECIADO</w:t>
      </w:r>
      <w:r w:rsidRPr="00DB47FA">
        <w:rPr>
          <w:rFonts w:ascii="Arial Narrow" w:hAnsi="Arial Narrow" w:cs="Arial"/>
          <w:sz w:val="24"/>
          <w:szCs w:val="24"/>
        </w:rPr>
        <w:t>.</w:t>
      </w:r>
    </w:p>
    <w:p w:rsidR="00044F54" w:rsidRDefault="00044F54" w:rsidP="00044F54">
      <w:pPr>
        <w:pStyle w:val="TextosemFormatao"/>
        <w:spacing w:line="360" w:lineRule="auto"/>
        <w:ind w:left="1418"/>
        <w:rPr>
          <w:rFonts w:ascii="Arial Narrow" w:hAnsi="Arial Narrow" w:cs="Arial"/>
          <w:sz w:val="24"/>
          <w:szCs w:val="24"/>
        </w:rPr>
      </w:pPr>
    </w:p>
    <w:p w:rsidR="00044F54" w:rsidRDefault="00044F54" w:rsidP="00515BB3">
      <w:pPr>
        <w:pStyle w:val="TextosemFormatao"/>
        <w:numPr>
          <w:ilvl w:val="0"/>
          <w:numId w:val="37"/>
        </w:numPr>
        <w:spacing w:line="360" w:lineRule="auto"/>
        <w:ind w:left="567" w:hanging="567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Processo C.A. nº 13/01/2018 </w:t>
      </w:r>
      <w:r w:rsidRPr="00320285">
        <w:rPr>
          <w:rFonts w:ascii="Arial Narrow" w:hAnsi="Arial Narrow" w:cs="Arial"/>
          <w:sz w:val="24"/>
          <w:szCs w:val="24"/>
        </w:rPr>
        <w:t>–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20285">
        <w:rPr>
          <w:rFonts w:ascii="Arial Narrow" w:hAnsi="Arial Narrow" w:cs="Arial"/>
          <w:sz w:val="24"/>
          <w:szCs w:val="24"/>
        </w:rPr>
        <w:t>ASSUNTOS DE AUDITORIA, DO CONSELHO F</w:t>
      </w:r>
      <w:r>
        <w:rPr>
          <w:rFonts w:ascii="Arial Narrow" w:hAnsi="Arial Narrow" w:cs="Arial"/>
          <w:sz w:val="24"/>
          <w:szCs w:val="24"/>
        </w:rPr>
        <w:t>IS</w:t>
      </w:r>
      <w:r w:rsidRPr="00320285">
        <w:rPr>
          <w:rFonts w:ascii="Arial Narrow" w:hAnsi="Arial Narrow" w:cs="Arial"/>
          <w:sz w:val="24"/>
          <w:szCs w:val="24"/>
        </w:rPr>
        <w:t>CAL E OUTROS</w:t>
      </w:r>
    </w:p>
    <w:p w:rsidR="00044F54" w:rsidRDefault="00044F54" w:rsidP="00CC4C6D">
      <w:pPr>
        <w:pStyle w:val="TextosemFormatao"/>
        <w:numPr>
          <w:ilvl w:val="1"/>
          <w:numId w:val="37"/>
        </w:numPr>
        <w:spacing w:line="360" w:lineRule="auto"/>
        <w:ind w:left="1134" w:hanging="567"/>
        <w:jc w:val="both"/>
        <w:rPr>
          <w:rFonts w:ascii="Arial Narrow" w:hAnsi="Arial Narrow" w:cs="Arial"/>
          <w:sz w:val="24"/>
          <w:szCs w:val="24"/>
        </w:rPr>
      </w:pPr>
      <w:r w:rsidRPr="001438BA">
        <w:rPr>
          <w:rFonts w:ascii="Arial Narrow" w:hAnsi="Arial Narrow" w:cs="Arial"/>
          <w:sz w:val="24"/>
          <w:szCs w:val="24"/>
        </w:rPr>
        <w:t>Ata</w:t>
      </w:r>
      <w:r>
        <w:rPr>
          <w:rFonts w:ascii="Arial Narrow" w:hAnsi="Arial Narrow" w:cs="Arial"/>
          <w:sz w:val="24"/>
          <w:szCs w:val="24"/>
        </w:rPr>
        <w:t>s</w:t>
      </w:r>
      <w:r w:rsidRPr="001438BA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das 8ª, 9ª, 10ª e 11ª Reuniões do Comitê de Auditoria – COAUD-FINEP, realizadas em 21/11/2017, 04/12/2017, 13/12/2017 e 20/12/2017, respectivamente (encaminhadas por e-mail em 22/01/2018)</w:t>
      </w:r>
      <w:r w:rsidR="00416D1E">
        <w:rPr>
          <w:rFonts w:ascii="Arial Narrow" w:hAnsi="Arial Narrow" w:cs="Arial"/>
          <w:sz w:val="24"/>
          <w:szCs w:val="24"/>
        </w:rPr>
        <w:t>;</w:t>
      </w:r>
    </w:p>
    <w:p w:rsidR="00044F54" w:rsidRDefault="00044F54" w:rsidP="00CC4C6D">
      <w:pPr>
        <w:pStyle w:val="TextosemFormatao"/>
        <w:numPr>
          <w:ilvl w:val="1"/>
          <w:numId w:val="37"/>
        </w:numPr>
        <w:spacing w:line="360" w:lineRule="auto"/>
        <w:ind w:left="1134" w:hanging="567"/>
        <w:jc w:val="both"/>
        <w:rPr>
          <w:rFonts w:ascii="Arial Narrow" w:hAnsi="Arial Narrow" w:cs="Arial"/>
          <w:sz w:val="24"/>
          <w:szCs w:val="24"/>
        </w:rPr>
      </w:pPr>
      <w:r w:rsidRPr="001438BA">
        <w:rPr>
          <w:rFonts w:ascii="Arial Narrow" w:hAnsi="Arial Narrow" w:cs="Arial"/>
          <w:sz w:val="24"/>
          <w:szCs w:val="24"/>
        </w:rPr>
        <w:t>Ata</w:t>
      </w:r>
      <w:r>
        <w:rPr>
          <w:rFonts w:ascii="Arial Narrow" w:hAnsi="Arial Narrow" w:cs="Arial"/>
          <w:sz w:val="24"/>
          <w:szCs w:val="24"/>
        </w:rPr>
        <w:t>s de Reuniões do Conselho Fiscal nº 367, 368 e 369 do ano de 2017, realizadas em 29/09/2017, 27/10/2017</w:t>
      </w:r>
      <w:r w:rsidR="00C977DA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e 24/11/2017, respectivamente (encaminhadas por e-mail em 22/01/2018)</w:t>
      </w:r>
      <w:r w:rsidR="00416D1E">
        <w:rPr>
          <w:rFonts w:ascii="Arial Narrow" w:hAnsi="Arial Narrow" w:cs="Arial"/>
          <w:sz w:val="24"/>
          <w:szCs w:val="24"/>
        </w:rPr>
        <w:t>;</w:t>
      </w:r>
    </w:p>
    <w:p w:rsidR="00044F54" w:rsidRDefault="00044F54" w:rsidP="00CC4C6D">
      <w:pPr>
        <w:pStyle w:val="TextosemFormatao"/>
        <w:numPr>
          <w:ilvl w:val="1"/>
          <w:numId w:val="37"/>
        </w:numPr>
        <w:spacing w:line="360" w:lineRule="auto"/>
        <w:ind w:left="1134" w:hanging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MEMO/AUDI/N° 278/2017 de 18/12/2017 – Nota Técnica AUDI/Nº 33/2017 de 24/11/2017 (encaminhad</w:t>
      </w:r>
      <w:r w:rsidR="004D6A2C">
        <w:rPr>
          <w:rFonts w:ascii="Arial Narrow" w:hAnsi="Arial Narrow" w:cs="Arial"/>
          <w:sz w:val="24"/>
          <w:szCs w:val="24"/>
        </w:rPr>
        <w:t>o</w:t>
      </w:r>
      <w:r>
        <w:rPr>
          <w:rFonts w:ascii="Arial Narrow" w:hAnsi="Arial Narrow" w:cs="Arial"/>
          <w:sz w:val="24"/>
          <w:szCs w:val="24"/>
        </w:rPr>
        <w:t>s por e-mail em 22/01/2018)</w:t>
      </w:r>
      <w:r w:rsidR="00416D1E">
        <w:rPr>
          <w:rFonts w:ascii="Arial Narrow" w:hAnsi="Arial Narrow" w:cs="Arial"/>
          <w:sz w:val="24"/>
          <w:szCs w:val="24"/>
        </w:rPr>
        <w:t>; e</w:t>
      </w:r>
    </w:p>
    <w:p w:rsidR="00D27FD1" w:rsidRPr="00CC4C6D" w:rsidRDefault="00044F54" w:rsidP="001115AC">
      <w:pPr>
        <w:pStyle w:val="TextosemFormatao"/>
        <w:numPr>
          <w:ilvl w:val="1"/>
          <w:numId w:val="37"/>
        </w:numPr>
        <w:spacing w:line="360" w:lineRule="auto"/>
        <w:ind w:hanging="644"/>
        <w:jc w:val="both"/>
        <w:rPr>
          <w:rFonts w:ascii="Arial Narrow" w:hAnsi="Arial Narrow" w:cs="Arial"/>
        </w:rPr>
      </w:pPr>
      <w:r w:rsidRPr="00CC4C6D">
        <w:rPr>
          <w:rFonts w:ascii="Arial Narrow" w:hAnsi="Arial Narrow" w:cs="Arial"/>
          <w:sz w:val="24"/>
          <w:szCs w:val="24"/>
        </w:rPr>
        <w:t>MEMO/AUDI/Nº 024/2018, de 17/01/2018 – Relatório de Auditoria nº 09/2017 – Processo de Desenvolvimento de Software (encaminhado por e-mail em 22/01/2018)</w:t>
      </w:r>
      <w:r w:rsidR="00416D1E" w:rsidRPr="00CC4C6D">
        <w:rPr>
          <w:rFonts w:ascii="Arial Narrow" w:hAnsi="Arial Narrow" w:cs="Arial"/>
          <w:sz w:val="24"/>
          <w:szCs w:val="24"/>
        </w:rPr>
        <w:t>.</w:t>
      </w:r>
    </w:p>
    <w:p w:rsidR="00044F54" w:rsidRDefault="00515BB3" w:rsidP="001115AC">
      <w:pPr>
        <w:pStyle w:val="TextosemFormatao"/>
        <w:numPr>
          <w:ilvl w:val="1"/>
          <w:numId w:val="37"/>
        </w:numPr>
        <w:spacing w:line="360" w:lineRule="auto"/>
        <w:ind w:left="1276" w:hanging="709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="00044F54">
        <w:rPr>
          <w:rFonts w:ascii="Arial Narrow" w:hAnsi="Arial Narrow" w:cs="Arial"/>
          <w:sz w:val="24"/>
          <w:szCs w:val="24"/>
        </w:rPr>
        <w:t xml:space="preserve">RES/DIR/0344/2017 de 20/12/2017 – Fundo para o Desenvolvimento Tecnológico das </w:t>
      </w:r>
      <w:r>
        <w:rPr>
          <w:rFonts w:ascii="Arial Narrow" w:hAnsi="Arial Narrow" w:cs="Arial"/>
          <w:sz w:val="24"/>
          <w:szCs w:val="24"/>
        </w:rPr>
        <w:t xml:space="preserve">            </w:t>
      </w:r>
      <w:r w:rsidR="00044F54">
        <w:rPr>
          <w:rFonts w:ascii="Arial Narrow" w:hAnsi="Arial Narrow" w:cs="Arial"/>
          <w:sz w:val="24"/>
          <w:szCs w:val="24"/>
        </w:rPr>
        <w:t xml:space="preserve">Telecomunicações – FUNTTEL – Operação de Empréstimo à FINEP – Orçamento 2017 (encaminhado por e-mail em 22/01/2018) </w:t>
      </w:r>
    </w:p>
    <w:p w:rsidR="00CC4C6D" w:rsidRDefault="00CC4C6D" w:rsidP="00CC4C6D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Este item de pauta trata de documentos encaminhados aos Conselheiros eletronicamente para conhecimento, com temas que não são relatados durante a reunião, apenas registrados em pauta para constar em ata a ciência dos mesmos pelos Conselheiros.  </w:t>
      </w:r>
    </w:p>
    <w:p w:rsidR="00B423DD" w:rsidRDefault="00B423DD" w:rsidP="00B423DD">
      <w:pPr>
        <w:spacing w:line="360" w:lineRule="auto"/>
        <w:ind w:right="43"/>
        <w:jc w:val="both"/>
        <w:rPr>
          <w:rFonts w:ascii="Arial Narrow" w:hAnsi="Arial Narrow"/>
        </w:rPr>
      </w:pPr>
    </w:p>
    <w:p w:rsidR="00D11545" w:rsidRDefault="00D11545" w:rsidP="00D11545">
      <w:pPr>
        <w:widowControl w:val="0"/>
      </w:pPr>
      <w:r>
        <w:rPr>
          <w:b/>
          <w:sz w:val="22"/>
          <w:szCs w:val="22"/>
        </w:rPr>
        <w:t>Horário de Término:</w:t>
      </w:r>
      <w:r>
        <w:rPr>
          <w:sz w:val="22"/>
          <w:szCs w:val="22"/>
        </w:rPr>
        <w:t xml:space="preserve"> 15</w:t>
      </w:r>
      <w:r>
        <w:rPr>
          <w:sz w:val="22"/>
          <w:szCs w:val="22"/>
        </w:rPr>
        <w:t>h00min</w:t>
      </w:r>
    </w:p>
    <w:p w:rsidR="00D11545" w:rsidRDefault="00D11545" w:rsidP="00D11545">
      <w:pPr>
        <w:widowControl w:val="0"/>
        <w:jc w:val="both"/>
        <w:rPr>
          <w:sz w:val="22"/>
          <w:szCs w:val="22"/>
        </w:rPr>
      </w:pPr>
    </w:p>
    <w:p w:rsidR="00D11545" w:rsidRDefault="00D11545" w:rsidP="00D11545">
      <w:pPr>
        <w:jc w:val="both"/>
      </w:pPr>
    </w:p>
    <w:p w:rsidR="00D11545" w:rsidRDefault="00D11545" w:rsidP="00D11545">
      <w:pPr>
        <w:jc w:val="center"/>
        <w:rPr>
          <w:sz w:val="22"/>
          <w:szCs w:val="22"/>
        </w:rPr>
      </w:pPr>
      <w:r>
        <w:rPr>
          <w:sz w:val="22"/>
          <w:szCs w:val="22"/>
        </w:rPr>
        <w:t>Rio de Janeiro, 29</w:t>
      </w:r>
      <w:r>
        <w:rPr>
          <w:sz w:val="22"/>
          <w:szCs w:val="22"/>
        </w:rPr>
        <w:t xml:space="preserve"> de janeiro de 201</w:t>
      </w:r>
      <w:r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D11545" w:rsidRDefault="00D11545" w:rsidP="00D11545">
      <w:pPr>
        <w:jc w:val="center"/>
        <w:rPr>
          <w:sz w:val="22"/>
          <w:szCs w:val="22"/>
        </w:rPr>
      </w:pPr>
    </w:p>
    <w:p w:rsidR="00D11545" w:rsidRDefault="00D11545" w:rsidP="00D11545">
      <w:pPr>
        <w:jc w:val="center"/>
        <w:rPr>
          <w:sz w:val="22"/>
          <w:szCs w:val="22"/>
        </w:rPr>
      </w:pPr>
      <w:bookmarkStart w:id="0" w:name="_GoBack"/>
      <w:bookmarkEnd w:id="0"/>
    </w:p>
    <w:p w:rsidR="00D11545" w:rsidRDefault="00D11545" w:rsidP="00D115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BA6FB" wp14:editId="6CA1AD6B">
                <wp:simplePos x="0" y="0"/>
                <wp:positionH relativeFrom="column">
                  <wp:posOffset>10799</wp:posOffset>
                </wp:positionH>
                <wp:positionV relativeFrom="paragraph">
                  <wp:posOffset>55878</wp:posOffset>
                </wp:positionV>
                <wp:extent cx="2470151" cy="545467"/>
                <wp:effectExtent l="0" t="0" r="25399" b="26033"/>
                <wp:wrapNone/>
                <wp:docPr id="8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1" cy="54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11545" w:rsidRDefault="00D11545" w:rsidP="00D11545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Classificação: Pública</w:t>
                            </w:r>
                          </w:p>
                          <w:p w:rsidR="00D11545" w:rsidRDefault="00D11545" w:rsidP="00D11545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Acesso: Público</w:t>
                            </w:r>
                          </w:p>
                          <w:p w:rsidR="00D11545" w:rsidRDefault="00D11545" w:rsidP="00D11545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Unidade Gestora: PRES/ASCL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BA6FB" id="Caixa de Texto 2" o:spid="_x0000_s1032" type="#_x0000_t202" style="position:absolute;left:0;text-align:left;margin-left:.85pt;margin-top:4.4pt;width:194.5pt;height:4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" strokeweight=".26467mm">
                <v:textbox>
                  <w:txbxContent>
                    <w:p w:rsidR="00D11545" w:rsidRDefault="00D11545" w:rsidP="00D11545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Classificação: Pública</w:t>
                      </w:r>
                    </w:p>
                    <w:p w:rsidR="00D11545" w:rsidRDefault="00D11545" w:rsidP="00D11545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Acesso: Público</w:t>
                      </w:r>
                    </w:p>
                    <w:p w:rsidR="00D11545" w:rsidRDefault="00D11545" w:rsidP="00D11545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Unidade Gestora: PRES/ASCL</w:t>
                      </w:r>
                    </w:p>
                  </w:txbxContent>
                </v:textbox>
              </v:shape>
            </w:pict>
          </mc:Fallback>
        </mc:AlternateContent>
      </w:r>
    </w:p>
    <w:p w:rsidR="00D11545" w:rsidRDefault="00D11545" w:rsidP="00D11545"/>
    <w:p w:rsidR="00D11545" w:rsidRDefault="00D11545" w:rsidP="00B423DD">
      <w:pPr>
        <w:spacing w:line="360" w:lineRule="auto"/>
        <w:ind w:right="43"/>
        <w:jc w:val="both"/>
        <w:rPr>
          <w:rFonts w:ascii="Arial Narrow" w:hAnsi="Arial Narrow"/>
        </w:rPr>
      </w:pPr>
    </w:p>
    <w:p w:rsidR="00B423DD" w:rsidRDefault="00B423DD" w:rsidP="00B423DD">
      <w:pPr>
        <w:spacing w:line="360" w:lineRule="auto"/>
        <w:ind w:right="43"/>
        <w:jc w:val="both"/>
        <w:rPr>
          <w:rFonts w:ascii="Arial Narrow" w:hAnsi="Arial Narrow"/>
        </w:rPr>
      </w:pPr>
    </w:p>
    <w:p w:rsidR="001712AD" w:rsidRPr="00965204" w:rsidRDefault="001712AD" w:rsidP="001712A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65204">
        <w:rPr>
          <w:rFonts w:ascii="Arial Narrow" w:hAnsi="Arial Narrow"/>
        </w:rPr>
        <w:t xml:space="preserve">                                                                                                  </w:t>
      </w:r>
    </w:p>
    <w:sectPr w:rsidR="001712AD" w:rsidRPr="00965204" w:rsidSect="005E3BEA">
      <w:headerReference w:type="default" r:id="rId8"/>
      <w:footerReference w:type="even" r:id="rId9"/>
      <w:pgSz w:w="11907" w:h="16840" w:code="9"/>
      <w:pgMar w:top="2127" w:right="850" w:bottom="1560" w:left="2127" w:header="567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14D" w:rsidRDefault="0034514D">
      <w:r>
        <w:separator/>
      </w:r>
    </w:p>
  </w:endnote>
  <w:endnote w:type="continuationSeparator" w:id="0">
    <w:p w:rsidR="0034514D" w:rsidRDefault="0034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4D" w:rsidRDefault="0034514D">
    <w:pPr>
      <w:pStyle w:val="Rodap"/>
      <w:framePr w:wrap="around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34514D" w:rsidRDefault="0034514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14D" w:rsidRDefault="0034514D">
      <w:r>
        <w:separator/>
      </w:r>
    </w:p>
  </w:footnote>
  <w:footnote w:type="continuationSeparator" w:id="0">
    <w:p w:rsidR="0034514D" w:rsidRDefault="0034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4D" w:rsidRDefault="0034514D" w:rsidP="00D70B3C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50A77" wp14:editId="1D2F3EF0">
              <wp:simplePos x="0" y="0"/>
              <wp:positionH relativeFrom="column">
                <wp:posOffset>3288030</wp:posOffset>
              </wp:positionH>
              <wp:positionV relativeFrom="paragraph">
                <wp:posOffset>106680</wp:posOffset>
              </wp:positionV>
              <wp:extent cx="2590800" cy="605790"/>
              <wp:effectExtent l="0" t="0" r="19050" b="2286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60579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14D" w:rsidRPr="00D462E7" w:rsidRDefault="00DB47FA" w:rsidP="00CB60F2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SUMÁRIO</w:t>
                          </w:r>
                          <w:r w:rsidR="0034514D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DA 1</w:t>
                          </w:r>
                          <w:proofErr w:type="gramStart"/>
                          <w:r w:rsidR="0034514D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ª  </w:t>
                          </w:r>
                          <w:r w:rsidR="0034514D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REUNI</w:t>
                          </w:r>
                          <w:r w:rsidR="008B0B61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ÃO</w:t>
                          </w:r>
                          <w:proofErr w:type="gramEnd"/>
                          <w:r w:rsidR="0034514D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ORDINÁRIA</w:t>
                          </w:r>
                          <w:r w:rsidR="0034514D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34514D" w:rsidRPr="00D462E7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DO </w:t>
                          </w:r>
                        </w:p>
                        <w:p w:rsidR="0034514D" w:rsidRPr="00D462E7" w:rsidRDefault="0034514D" w:rsidP="00CB60F2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CONSELHO DE ADMINISTRAÇÃO</w:t>
                          </w:r>
                          <w:r w:rsidRPr="00D462E7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DA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FINEP</w:t>
                          </w:r>
                        </w:p>
                        <w:p w:rsidR="0034514D" w:rsidRPr="001712AD" w:rsidRDefault="0034514D" w:rsidP="00CB60F2">
                          <w:pP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EM </w:t>
                          </w:r>
                          <w:proofErr w:type="gramStart"/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201</w:t>
                          </w:r>
                          <w:r w:rsidR="0025459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 -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 </w:t>
                          </w:r>
                          <w:r w:rsidR="00254591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29/01/2018</w:t>
                          </w:r>
                        </w:p>
                        <w:p w:rsidR="0034514D" w:rsidRPr="00D71489" w:rsidRDefault="0034514D" w:rsidP="00CB60F2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50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left:0;text-align:left;margin-left:258.9pt;margin-top:8.4pt;width:204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" fillcolor="#d8d8d8">
              <v:textbox>
                <w:txbxContent>
                  <w:p w:rsidR="0034514D" w:rsidRPr="00D462E7" w:rsidRDefault="00DB47FA" w:rsidP="00CB60F2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SUMÁRIO</w:t>
                    </w:r>
                    <w:r w:rsidR="0034514D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DA 1</w:t>
                    </w:r>
                    <w:proofErr w:type="gramStart"/>
                    <w:r w:rsidR="0034514D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ª  </w:t>
                    </w:r>
                    <w:r w:rsidR="0034514D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REUNI</w:t>
                    </w:r>
                    <w:r w:rsidR="008B0B61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ÃO</w:t>
                    </w:r>
                    <w:proofErr w:type="gramEnd"/>
                    <w:r w:rsidR="0034514D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ORDINÁRIA</w:t>
                    </w:r>
                    <w:r w:rsidR="0034514D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34514D" w:rsidRPr="00D462E7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DO </w:t>
                    </w:r>
                  </w:p>
                  <w:p w:rsidR="0034514D" w:rsidRPr="00D462E7" w:rsidRDefault="0034514D" w:rsidP="00CB60F2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CONSELHO DE ADMINISTRAÇÃO</w:t>
                    </w:r>
                    <w:r w:rsidRPr="00D462E7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DA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FINEP</w:t>
                    </w:r>
                  </w:p>
                  <w:p w:rsidR="0034514D" w:rsidRPr="001712AD" w:rsidRDefault="0034514D" w:rsidP="00CB60F2">
                    <w:p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EM </w:t>
                    </w:r>
                    <w:proofErr w:type="gramStart"/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201</w:t>
                    </w:r>
                    <w:r w:rsidR="00254591">
                      <w:rPr>
                        <w:rFonts w:ascii="Arial Narrow" w:hAnsi="Arial Narrow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 -</w:t>
                    </w:r>
                    <w:proofErr w:type="gramEnd"/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 </w:t>
                    </w:r>
                    <w:r w:rsidR="00254591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29/01/2018</w:t>
                    </w:r>
                  </w:p>
                  <w:p w:rsidR="0034514D" w:rsidRPr="00D71489" w:rsidRDefault="0034514D" w:rsidP="00CB60F2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>
      <w:rPr>
        <w:noProof/>
      </w:rPr>
      <w:drawing>
        <wp:inline distT="0" distB="0" distL="0" distR="0" wp14:anchorId="388E5082" wp14:editId="46B36477">
          <wp:extent cx="2125345" cy="1075055"/>
          <wp:effectExtent l="0" t="0" r="825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5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514D" w:rsidRDefault="0034514D" w:rsidP="00D70B3C">
    <w:pPr>
      <w:pStyle w:val="Cabealh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8620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20FE6"/>
    <w:multiLevelType w:val="hybridMultilevel"/>
    <w:tmpl w:val="04301E8A"/>
    <w:lvl w:ilvl="0" w:tplc="92901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44B1"/>
    <w:multiLevelType w:val="multilevel"/>
    <w:tmpl w:val="DE36819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337DF7"/>
    <w:multiLevelType w:val="multilevel"/>
    <w:tmpl w:val="74FEAA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FA6136"/>
    <w:multiLevelType w:val="hybridMultilevel"/>
    <w:tmpl w:val="80B89416"/>
    <w:lvl w:ilvl="0" w:tplc="CC2E781E">
      <w:start w:val="16"/>
      <w:numFmt w:val="decimal"/>
      <w:lvlText w:val="%1."/>
      <w:lvlJc w:val="left"/>
      <w:pPr>
        <w:ind w:left="644" w:hanging="360"/>
      </w:pPr>
      <w:rPr>
        <w:rFonts w:hint="default"/>
        <w:color w:val="auto"/>
        <w:w w:val="1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B53AC6"/>
    <w:multiLevelType w:val="hybridMultilevel"/>
    <w:tmpl w:val="EAD81CC4"/>
    <w:lvl w:ilvl="0" w:tplc="ECECCF2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4562F"/>
    <w:multiLevelType w:val="hybridMultilevel"/>
    <w:tmpl w:val="1E064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E4AD4"/>
    <w:multiLevelType w:val="hybridMultilevel"/>
    <w:tmpl w:val="754C44D0"/>
    <w:lvl w:ilvl="0" w:tplc="7144CD0E">
      <w:start w:val="12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19283D63"/>
    <w:multiLevelType w:val="multilevel"/>
    <w:tmpl w:val="2FEE3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9F16858"/>
    <w:multiLevelType w:val="hybridMultilevel"/>
    <w:tmpl w:val="DEA4E7CA"/>
    <w:lvl w:ilvl="0" w:tplc="3A1E2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945FB"/>
    <w:multiLevelType w:val="multilevel"/>
    <w:tmpl w:val="2FEE3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6E42414"/>
    <w:multiLevelType w:val="multilevel"/>
    <w:tmpl w:val="2FEE3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B2C0034"/>
    <w:multiLevelType w:val="multilevel"/>
    <w:tmpl w:val="AF5CC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AA0F25"/>
    <w:multiLevelType w:val="multilevel"/>
    <w:tmpl w:val="2FEE3B42"/>
    <w:lvl w:ilvl="0">
      <w:start w:val="1"/>
      <w:numFmt w:val="decimal"/>
      <w:lvlText w:val="%1."/>
      <w:lvlJc w:val="left"/>
      <w:pPr>
        <w:ind w:left="461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9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32" w:hanging="1800"/>
      </w:pPr>
      <w:rPr>
        <w:rFonts w:hint="default"/>
      </w:rPr>
    </w:lvl>
  </w:abstractNum>
  <w:abstractNum w:abstractNumId="14" w15:restartNumberingAfterBreak="0">
    <w:nsid w:val="2DF130A0"/>
    <w:multiLevelType w:val="multilevel"/>
    <w:tmpl w:val="A052D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E52438F"/>
    <w:multiLevelType w:val="multilevel"/>
    <w:tmpl w:val="2FEE3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F534D19"/>
    <w:multiLevelType w:val="multilevel"/>
    <w:tmpl w:val="2FEE3B42"/>
    <w:lvl w:ilvl="0">
      <w:start w:val="1"/>
      <w:numFmt w:val="decimal"/>
      <w:lvlText w:val="%1."/>
      <w:lvlJc w:val="left"/>
      <w:pPr>
        <w:ind w:left="461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5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8" w:hanging="1800"/>
      </w:pPr>
      <w:rPr>
        <w:rFonts w:hint="default"/>
      </w:rPr>
    </w:lvl>
  </w:abstractNum>
  <w:abstractNum w:abstractNumId="17" w15:restartNumberingAfterBreak="0">
    <w:nsid w:val="399F52F4"/>
    <w:multiLevelType w:val="multilevel"/>
    <w:tmpl w:val="2FEE3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C5F3F01"/>
    <w:multiLevelType w:val="hybridMultilevel"/>
    <w:tmpl w:val="5C0C9EEC"/>
    <w:lvl w:ilvl="0" w:tplc="05EEE74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9" w15:restartNumberingAfterBreak="0">
    <w:nsid w:val="41B45A3D"/>
    <w:multiLevelType w:val="multilevel"/>
    <w:tmpl w:val="50B8FC5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24356D3"/>
    <w:multiLevelType w:val="hybridMultilevel"/>
    <w:tmpl w:val="AAF88160"/>
    <w:lvl w:ilvl="0" w:tplc="D584B2E0">
      <w:start w:val="1"/>
      <w:numFmt w:val="decimal"/>
      <w:lvlText w:val="%1."/>
      <w:lvlJc w:val="left"/>
      <w:pPr>
        <w:ind w:left="525" w:hanging="360"/>
      </w:pPr>
      <w:rPr>
        <w:rFonts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 w15:restartNumberingAfterBreak="0">
    <w:nsid w:val="463A6617"/>
    <w:multiLevelType w:val="multilevel"/>
    <w:tmpl w:val="7BC83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2" w15:restartNumberingAfterBreak="0">
    <w:nsid w:val="46543F00"/>
    <w:multiLevelType w:val="singleLevel"/>
    <w:tmpl w:val="64C2ED10"/>
    <w:lvl w:ilvl="0">
      <w:start w:val="1"/>
      <w:numFmt w:val="bullet"/>
      <w:pStyle w:val="Recuocorpodetex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0D780A"/>
    <w:multiLevelType w:val="multilevel"/>
    <w:tmpl w:val="4D5E9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8180728"/>
    <w:multiLevelType w:val="hybridMultilevel"/>
    <w:tmpl w:val="B2C0E0D4"/>
    <w:lvl w:ilvl="0" w:tplc="2BDCFD8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912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A253F"/>
    <w:multiLevelType w:val="hybridMultilevel"/>
    <w:tmpl w:val="CC182B7E"/>
    <w:lvl w:ilvl="0" w:tplc="4148CB54">
      <w:start w:val="21"/>
      <w:numFmt w:val="decimal"/>
      <w:lvlText w:val="%1."/>
      <w:lvlJc w:val="left"/>
      <w:pPr>
        <w:ind w:left="615" w:hanging="360"/>
      </w:pPr>
      <w:rPr>
        <w:rFonts w:hint="default"/>
        <w:color w:val="auto"/>
        <w:w w:val="1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6" w15:restartNumberingAfterBreak="0">
    <w:nsid w:val="4D916603"/>
    <w:multiLevelType w:val="hybridMultilevel"/>
    <w:tmpl w:val="A85E9600"/>
    <w:lvl w:ilvl="0" w:tplc="4528692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92E72"/>
    <w:multiLevelType w:val="hybridMultilevel"/>
    <w:tmpl w:val="A6AEF850"/>
    <w:lvl w:ilvl="0" w:tplc="7D42BD3E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82F509B"/>
    <w:multiLevelType w:val="hybridMultilevel"/>
    <w:tmpl w:val="16DEB4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B1544"/>
    <w:multiLevelType w:val="hybridMultilevel"/>
    <w:tmpl w:val="ED52070A"/>
    <w:lvl w:ilvl="0" w:tplc="8A706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869B4"/>
    <w:multiLevelType w:val="multilevel"/>
    <w:tmpl w:val="F3103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607064A8"/>
    <w:multiLevelType w:val="multilevel"/>
    <w:tmpl w:val="2FEE3B42"/>
    <w:lvl w:ilvl="0">
      <w:start w:val="1"/>
      <w:numFmt w:val="decimal"/>
      <w:lvlText w:val="%1."/>
      <w:lvlJc w:val="left"/>
      <w:pPr>
        <w:ind w:left="461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9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32" w:hanging="1800"/>
      </w:pPr>
      <w:rPr>
        <w:rFonts w:hint="default"/>
      </w:rPr>
    </w:lvl>
  </w:abstractNum>
  <w:abstractNum w:abstractNumId="32" w15:restartNumberingAfterBreak="0">
    <w:nsid w:val="60FD19F5"/>
    <w:multiLevelType w:val="multilevel"/>
    <w:tmpl w:val="F40C010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3" w15:restartNumberingAfterBreak="0">
    <w:nsid w:val="62A07090"/>
    <w:multiLevelType w:val="multilevel"/>
    <w:tmpl w:val="2FEE3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3307FCE"/>
    <w:multiLevelType w:val="hybridMultilevel"/>
    <w:tmpl w:val="3AB215FE"/>
    <w:lvl w:ilvl="0" w:tplc="C90A37D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 w15:restartNumberingAfterBreak="0">
    <w:nsid w:val="63E17E0D"/>
    <w:multiLevelType w:val="multilevel"/>
    <w:tmpl w:val="2FEE3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6562B48"/>
    <w:multiLevelType w:val="hybridMultilevel"/>
    <w:tmpl w:val="025CCD10"/>
    <w:lvl w:ilvl="0" w:tplc="A3AC8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33BE6"/>
    <w:multiLevelType w:val="multilevel"/>
    <w:tmpl w:val="3234804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69885D84"/>
    <w:multiLevelType w:val="multilevel"/>
    <w:tmpl w:val="C6A67CEA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2061DBA"/>
    <w:multiLevelType w:val="multilevel"/>
    <w:tmpl w:val="2FEE3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39B4D0F"/>
    <w:multiLevelType w:val="multilevel"/>
    <w:tmpl w:val="7BC8357E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2" w:hanging="180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6"/>
  </w:num>
  <w:num w:numId="4">
    <w:abstractNumId w:val="1"/>
  </w:num>
  <w:num w:numId="5">
    <w:abstractNumId w:val="28"/>
  </w:num>
  <w:num w:numId="6">
    <w:abstractNumId w:val="0"/>
  </w:num>
  <w:num w:numId="7">
    <w:abstractNumId w:val="6"/>
  </w:num>
  <w:num w:numId="8">
    <w:abstractNumId w:val="20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16"/>
  </w:num>
  <w:num w:numId="13">
    <w:abstractNumId w:val="15"/>
  </w:num>
  <w:num w:numId="14">
    <w:abstractNumId w:val="33"/>
  </w:num>
  <w:num w:numId="15">
    <w:abstractNumId w:val="31"/>
  </w:num>
  <w:num w:numId="16">
    <w:abstractNumId w:val="13"/>
  </w:num>
  <w:num w:numId="17">
    <w:abstractNumId w:val="7"/>
  </w:num>
  <w:num w:numId="18">
    <w:abstractNumId w:val="10"/>
  </w:num>
  <w:num w:numId="19">
    <w:abstractNumId w:val="8"/>
  </w:num>
  <w:num w:numId="20">
    <w:abstractNumId w:val="26"/>
  </w:num>
  <w:num w:numId="21">
    <w:abstractNumId w:val="38"/>
  </w:num>
  <w:num w:numId="22">
    <w:abstractNumId w:val="5"/>
  </w:num>
  <w:num w:numId="23">
    <w:abstractNumId w:val="29"/>
  </w:num>
  <w:num w:numId="24">
    <w:abstractNumId w:val="40"/>
  </w:num>
  <w:num w:numId="25">
    <w:abstractNumId w:val="30"/>
  </w:num>
  <w:num w:numId="26">
    <w:abstractNumId w:val="21"/>
  </w:num>
  <w:num w:numId="27">
    <w:abstractNumId w:val="12"/>
  </w:num>
  <w:num w:numId="28">
    <w:abstractNumId w:val="14"/>
  </w:num>
  <w:num w:numId="29">
    <w:abstractNumId w:val="25"/>
  </w:num>
  <w:num w:numId="30">
    <w:abstractNumId w:val="4"/>
  </w:num>
  <w:num w:numId="31">
    <w:abstractNumId w:val="27"/>
  </w:num>
  <w:num w:numId="32">
    <w:abstractNumId w:val="24"/>
  </w:num>
  <w:num w:numId="33">
    <w:abstractNumId w:val="2"/>
  </w:num>
  <w:num w:numId="34">
    <w:abstractNumId w:val="37"/>
  </w:num>
  <w:num w:numId="35">
    <w:abstractNumId w:val="19"/>
  </w:num>
  <w:num w:numId="36">
    <w:abstractNumId w:val="32"/>
  </w:num>
  <w:num w:numId="37">
    <w:abstractNumId w:val="23"/>
  </w:num>
  <w:num w:numId="38">
    <w:abstractNumId w:val="17"/>
  </w:num>
  <w:num w:numId="39">
    <w:abstractNumId w:val="35"/>
  </w:num>
  <w:num w:numId="40">
    <w:abstractNumId w:val="3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7"/>
    <w:rsid w:val="00000943"/>
    <w:rsid w:val="00001079"/>
    <w:rsid w:val="000018F2"/>
    <w:rsid w:val="00002F59"/>
    <w:rsid w:val="000031B5"/>
    <w:rsid w:val="00003FB3"/>
    <w:rsid w:val="00004615"/>
    <w:rsid w:val="000047DB"/>
    <w:rsid w:val="0000555A"/>
    <w:rsid w:val="0000626D"/>
    <w:rsid w:val="00006C6F"/>
    <w:rsid w:val="00010115"/>
    <w:rsid w:val="0001037D"/>
    <w:rsid w:val="00010596"/>
    <w:rsid w:val="000119E2"/>
    <w:rsid w:val="00012174"/>
    <w:rsid w:val="00012601"/>
    <w:rsid w:val="0001361F"/>
    <w:rsid w:val="0001453C"/>
    <w:rsid w:val="00014743"/>
    <w:rsid w:val="00015657"/>
    <w:rsid w:val="000156E5"/>
    <w:rsid w:val="0001590D"/>
    <w:rsid w:val="00015C97"/>
    <w:rsid w:val="0001705E"/>
    <w:rsid w:val="000177B6"/>
    <w:rsid w:val="00021F7C"/>
    <w:rsid w:val="00021FA4"/>
    <w:rsid w:val="00022FE5"/>
    <w:rsid w:val="00023073"/>
    <w:rsid w:val="0002380D"/>
    <w:rsid w:val="00023BFE"/>
    <w:rsid w:val="00025CCB"/>
    <w:rsid w:val="00025E62"/>
    <w:rsid w:val="0002609F"/>
    <w:rsid w:val="000267E3"/>
    <w:rsid w:val="00026A8C"/>
    <w:rsid w:val="00026BF3"/>
    <w:rsid w:val="00026ECF"/>
    <w:rsid w:val="0002783F"/>
    <w:rsid w:val="00027A43"/>
    <w:rsid w:val="00027FF0"/>
    <w:rsid w:val="000304ED"/>
    <w:rsid w:val="00030898"/>
    <w:rsid w:val="00031601"/>
    <w:rsid w:val="0003175F"/>
    <w:rsid w:val="00031F51"/>
    <w:rsid w:val="0003370D"/>
    <w:rsid w:val="00034AB9"/>
    <w:rsid w:val="00034F84"/>
    <w:rsid w:val="00035470"/>
    <w:rsid w:val="000355CE"/>
    <w:rsid w:val="00035CB0"/>
    <w:rsid w:val="000361BE"/>
    <w:rsid w:val="00036B40"/>
    <w:rsid w:val="00037290"/>
    <w:rsid w:val="0004041E"/>
    <w:rsid w:val="00040895"/>
    <w:rsid w:val="00042393"/>
    <w:rsid w:val="00042754"/>
    <w:rsid w:val="00042FAB"/>
    <w:rsid w:val="00043D7B"/>
    <w:rsid w:val="00043F7A"/>
    <w:rsid w:val="00044DA2"/>
    <w:rsid w:val="00044F54"/>
    <w:rsid w:val="00045096"/>
    <w:rsid w:val="0004581C"/>
    <w:rsid w:val="000458C0"/>
    <w:rsid w:val="00046311"/>
    <w:rsid w:val="00046639"/>
    <w:rsid w:val="000469E3"/>
    <w:rsid w:val="0004728B"/>
    <w:rsid w:val="0004778A"/>
    <w:rsid w:val="00047DCE"/>
    <w:rsid w:val="00050D90"/>
    <w:rsid w:val="00051B14"/>
    <w:rsid w:val="00051C38"/>
    <w:rsid w:val="00052DD6"/>
    <w:rsid w:val="000537E2"/>
    <w:rsid w:val="00053A33"/>
    <w:rsid w:val="00053D9A"/>
    <w:rsid w:val="00054163"/>
    <w:rsid w:val="000545BC"/>
    <w:rsid w:val="00054F8E"/>
    <w:rsid w:val="0005574E"/>
    <w:rsid w:val="00055753"/>
    <w:rsid w:val="00055BCA"/>
    <w:rsid w:val="00055F04"/>
    <w:rsid w:val="0005625C"/>
    <w:rsid w:val="00056C36"/>
    <w:rsid w:val="0005769D"/>
    <w:rsid w:val="000605E4"/>
    <w:rsid w:val="00060D31"/>
    <w:rsid w:val="00061594"/>
    <w:rsid w:val="00061D8C"/>
    <w:rsid w:val="0006211C"/>
    <w:rsid w:val="00062B66"/>
    <w:rsid w:val="00062D3B"/>
    <w:rsid w:val="00064279"/>
    <w:rsid w:val="00064F77"/>
    <w:rsid w:val="0006523B"/>
    <w:rsid w:val="0006547E"/>
    <w:rsid w:val="00065F65"/>
    <w:rsid w:val="0006676D"/>
    <w:rsid w:val="00066BF3"/>
    <w:rsid w:val="00066F95"/>
    <w:rsid w:val="00067135"/>
    <w:rsid w:val="00067575"/>
    <w:rsid w:val="00067918"/>
    <w:rsid w:val="0007004C"/>
    <w:rsid w:val="00070115"/>
    <w:rsid w:val="000707EF"/>
    <w:rsid w:val="000708A9"/>
    <w:rsid w:val="00070B1B"/>
    <w:rsid w:val="00070C87"/>
    <w:rsid w:val="00071FFD"/>
    <w:rsid w:val="000724CB"/>
    <w:rsid w:val="00072752"/>
    <w:rsid w:val="00072859"/>
    <w:rsid w:val="00073FE7"/>
    <w:rsid w:val="000742F6"/>
    <w:rsid w:val="0007453E"/>
    <w:rsid w:val="00075635"/>
    <w:rsid w:val="000759B4"/>
    <w:rsid w:val="00075FED"/>
    <w:rsid w:val="00076D08"/>
    <w:rsid w:val="000775CD"/>
    <w:rsid w:val="00080F74"/>
    <w:rsid w:val="0008122D"/>
    <w:rsid w:val="00081FA4"/>
    <w:rsid w:val="000820C7"/>
    <w:rsid w:val="00082453"/>
    <w:rsid w:val="00082C5A"/>
    <w:rsid w:val="00083BB4"/>
    <w:rsid w:val="0008462A"/>
    <w:rsid w:val="000851CB"/>
    <w:rsid w:val="0008765D"/>
    <w:rsid w:val="00087A2A"/>
    <w:rsid w:val="0009052C"/>
    <w:rsid w:val="000905C0"/>
    <w:rsid w:val="00090B13"/>
    <w:rsid w:val="00092117"/>
    <w:rsid w:val="00092B68"/>
    <w:rsid w:val="00094901"/>
    <w:rsid w:val="00094BAF"/>
    <w:rsid w:val="00094FD1"/>
    <w:rsid w:val="00095766"/>
    <w:rsid w:val="00095B63"/>
    <w:rsid w:val="00096075"/>
    <w:rsid w:val="000963B3"/>
    <w:rsid w:val="00096C6C"/>
    <w:rsid w:val="00096D69"/>
    <w:rsid w:val="00096DD3"/>
    <w:rsid w:val="00097485"/>
    <w:rsid w:val="000974B1"/>
    <w:rsid w:val="000A04BE"/>
    <w:rsid w:val="000A062A"/>
    <w:rsid w:val="000A0954"/>
    <w:rsid w:val="000A0E3D"/>
    <w:rsid w:val="000A208F"/>
    <w:rsid w:val="000A2219"/>
    <w:rsid w:val="000A2F5B"/>
    <w:rsid w:val="000A3010"/>
    <w:rsid w:val="000A402A"/>
    <w:rsid w:val="000A430C"/>
    <w:rsid w:val="000A46D7"/>
    <w:rsid w:val="000A4B0D"/>
    <w:rsid w:val="000A6974"/>
    <w:rsid w:val="000A6C4E"/>
    <w:rsid w:val="000A7E40"/>
    <w:rsid w:val="000B0125"/>
    <w:rsid w:val="000B052F"/>
    <w:rsid w:val="000B0849"/>
    <w:rsid w:val="000B11B4"/>
    <w:rsid w:val="000B1AB1"/>
    <w:rsid w:val="000B1B29"/>
    <w:rsid w:val="000B1C2F"/>
    <w:rsid w:val="000B2980"/>
    <w:rsid w:val="000B2BB8"/>
    <w:rsid w:val="000B2FEF"/>
    <w:rsid w:val="000B3077"/>
    <w:rsid w:val="000B31C3"/>
    <w:rsid w:val="000B32DC"/>
    <w:rsid w:val="000B3DBE"/>
    <w:rsid w:val="000B3E0E"/>
    <w:rsid w:val="000B4590"/>
    <w:rsid w:val="000B487D"/>
    <w:rsid w:val="000B5161"/>
    <w:rsid w:val="000B5190"/>
    <w:rsid w:val="000B5CDE"/>
    <w:rsid w:val="000B6BB6"/>
    <w:rsid w:val="000B6CC5"/>
    <w:rsid w:val="000B7148"/>
    <w:rsid w:val="000B7C77"/>
    <w:rsid w:val="000C12BB"/>
    <w:rsid w:val="000C16DE"/>
    <w:rsid w:val="000C1A4B"/>
    <w:rsid w:val="000C2F77"/>
    <w:rsid w:val="000C34BE"/>
    <w:rsid w:val="000C3516"/>
    <w:rsid w:val="000C41CA"/>
    <w:rsid w:val="000C4E39"/>
    <w:rsid w:val="000C4E7C"/>
    <w:rsid w:val="000C5206"/>
    <w:rsid w:val="000C5AE6"/>
    <w:rsid w:val="000C5AFF"/>
    <w:rsid w:val="000C637A"/>
    <w:rsid w:val="000D0AF5"/>
    <w:rsid w:val="000D0E2B"/>
    <w:rsid w:val="000D123E"/>
    <w:rsid w:val="000D1AE0"/>
    <w:rsid w:val="000D3842"/>
    <w:rsid w:val="000D3D9B"/>
    <w:rsid w:val="000D6C2E"/>
    <w:rsid w:val="000D7A71"/>
    <w:rsid w:val="000D7B27"/>
    <w:rsid w:val="000D7C5B"/>
    <w:rsid w:val="000D7F85"/>
    <w:rsid w:val="000E0707"/>
    <w:rsid w:val="000E09B7"/>
    <w:rsid w:val="000E0C02"/>
    <w:rsid w:val="000E1825"/>
    <w:rsid w:val="000E1A0E"/>
    <w:rsid w:val="000E1A34"/>
    <w:rsid w:val="000E230E"/>
    <w:rsid w:val="000E2315"/>
    <w:rsid w:val="000E2474"/>
    <w:rsid w:val="000E351B"/>
    <w:rsid w:val="000E390F"/>
    <w:rsid w:val="000E3C7E"/>
    <w:rsid w:val="000E4A70"/>
    <w:rsid w:val="000E51EE"/>
    <w:rsid w:val="000E52D3"/>
    <w:rsid w:val="000E572A"/>
    <w:rsid w:val="000E58CB"/>
    <w:rsid w:val="000E6120"/>
    <w:rsid w:val="000E66C3"/>
    <w:rsid w:val="000E66D1"/>
    <w:rsid w:val="000E6DD7"/>
    <w:rsid w:val="000E7690"/>
    <w:rsid w:val="000E7A27"/>
    <w:rsid w:val="000F0579"/>
    <w:rsid w:val="000F0AC3"/>
    <w:rsid w:val="000F1021"/>
    <w:rsid w:val="000F16CA"/>
    <w:rsid w:val="000F2859"/>
    <w:rsid w:val="000F2958"/>
    <w:rsid w:val="000F3055"/>
    <w:rsid w:val="000F477B"/>
    <w:rsid w:val="000F5607"/>
    <w:rsid w:val="000F7BB4"/>
    <w:rsid w:val="000F7F6D"/>
    <w:rsid w:val="00100024"/>
    <w:rsid w:val="00100A21"/>
    <w:rsid w:val="00100BFD"/>
    <w:rsid w:val="00102894"/>
    <w:rsid w:val="00103593"/>
    <w:rsid w:val="00103A5A"/>
    <w:rsid w:val="00105251"/>
    <w:rsid w:val="00105977"/>
    <w:rsid w:val="00105EF4"/>
    <w:rsid w:val="00106015"/>
    <w:rsid w:val="00106A36"/>
    <w:rsid w:val="001104F4"/>
    <w:rsid w:val="001115AC"/>
    <w:rsid w:val="00111C98"/>
    <w:rsid w:val="00112003"/>
    <w:rsid w:val="0011208C"/>
    <w:rsid w:val="00112271"/>
    <w:rsid w:val="00113460"/>
    <w:rsid w:val="0011396D"/>
    <w:rsid w:val="00113AE4"/>
    <w:rsid w:val="00113B6F"/>
    <w:rsid w:val="0011424D"/>
    <w:rsid w:val="001146AF"/>
    <w:rsid w:val="00114EF4"/>
    <w:rsid w:val="001151BD"/>
    <w:rsid w:val="00115670"/>
    <w:rsid w:val="00115B9C"/>
    <w:rsid w:val="00116174"/>
    <w:rsid w:val="001162A1"/>
    <w:rsid w:val="001163BE"/>
    <w:rsid w:val="00116613"/>
    <w:rsid w:val="00116F46"/>
    <w:rsid w:val="0011762F"/>
    <w:rsid w:val="001177CE"/>
    <w:rsid w:val="001205F7"/>
    <w:rsid w:val="00120BE5"/>
    <w:rsid w:val="00120DD1"/>
    <w:rsid w:val="001226E2"/>
    <w:rsid w:val="00123983"/>
    <w:rsid w:val="00124BDA"/>
    <w:rsid w:val="00124F22"/>
    <w:rsid w:val="00125250"/>
    <w:rsid w:val="001255AB"/>
    <w:rsid w:val="00125BD6"/>
    <w:rsid w:val="00125E7D"/>
    <w:rsid w:val="001265B1"/>
    <w:rsid w:val="00126807"/>
    <w:rsid w:val="001269DC"/>
    <w:rsid w:val="00126E25"/>
    <w:rsid w:val="00131482"/>
    <w:rsid w:val="00131652"/>
    <w:rsid w:val="0013261C"/>
    <w:rsid w:val="00132C6F"/>
    <w:rsid w:val="00132E9D"/>
    <w:rsid w:val="00132FE7"/>
    <w:rsid w:val="001338D3"/>
    <w:rsid w:val="0013396C"/>
    <w:rsid w:val="00133DF4"/>
    <w:rsid w:val="00134A96"/>
    <w:rsid w:val="0013525A"/>
    <w:rsid w:val="00135E56"/>
    <w:rsid w:val="00135FDF"/>
    <w:rsid w:val="001361A1"/>
    <w:rsid w:val="0013634A"/>
    <w:rsid w:val="0013710D"/>
    <w:rsid w:val="00141076"/>
    <w:rsid w:val="00141760"/>
    <w:rsid w:val="00141D5A"/>
    <w:rsid w:val="00142E90"/>
    <w:rsid w:val="001447B9"/>
    <w:rsid w:val="00144EF1"/>
    <w:rsid w:val="001456B4"/>
    <w:rsid w:val="001462D9"/>
    <w:rsid w:val="00147589"/>
    <w:rsid w:val="00150146"/>
    <w:rsid w:val="001501A5"/>
    <w:rsid w:val="00150696"/>
    <w:rsid w:val="0015096D"/>
    <w:rsid w:val="00150E13"/>
    <w:rsid w:val="00151240"/>
    <w:rsid w:val="001520E2"/>
    <w:rsid w:val="00152397"/>
    <w:rsid w:val="00153155"/>
    <w:rsid w:val="001537FC"/>
    <w:rsid w:val="00153AD5"/>
    <w:rsid w:val="0015454F"/>
    <w:rsid w:val="00154E4B"/>
    <w:rsid w:val="00155982"/>
    <w:rsid w:val="00155B38"/>
    <w:rsid w:val="001563CC"/>
    <w:rsid w:val="001605A5"/>
    <w:rsid w:val="0016063F"/>
    <w:rsid w:val="001607C3"/>
    <w:rsid w:val="0016087A"/>
    <w:rsid w:val="001620F7"/>
    <w:rsid w:val="001625CD"/>
    <w:rsid w:val="00162683"/>
    <w:rsid w:val="00162691"/>
    <w:rsid w:val="00162ADE"/>
    <w:rsid w:val="0016345D"/>
    <w:rsid w:val="00163704"/>
    <w:rsid w:val="00163CE4"/>
    <w:rsid w:val="0016411F"/>
    <w:rsid w:val="00164404"/>
    <w:rsid w:val="0016467A"/>
    <w:rsid w:val="00164BA3"/>
    <w:rsid w:val="00165A47"/>
    <w:rsid w:val="00165B8B"/>
    <w:rsid w:val="00165D58"/>
    <w:rsid w:val="00166177"/>
    <w:rsid w:val="0016673C"/>
    <w:rsid w:val="00166A93"/>
    <w:rsid w:val="00166B3A"/>
    <w:rsid w:val="00166DE7"/>
    <w:rsid w:val="00166ECC"/>
    <w:rsid w:val="00166F13"/>
    <w:rsid w:val="00166F1D"/>
    <w:rsid w:val="00167525"/>
    <w:rsid w:val="00167851"/>
    <w:rsid w:val="0016791F"/>
    <w:rsid w:val="00167AF7"/>
    <w:rsid w:val="00167E1D"/>
    <w:rsid w:val="00170316"/>
    <w:rsid w:val="00170358"/>
    <w:rsid w:val="00170A46"/>
    <w:rsid w:val="00170EA3"/>
    <w:rsid w:val="0017111C"/>
    <w:rsid w:val="001712AD"/>
    <w:rsid w:val="00171768"/>
    <w:rsid w:val="001721F5"/>
    <w:rsid w:val="001725DD"/>
    <w:rsid w:val="0017269A"/>
    <w:rsid w:val="001727E9"/>
    <w:rsid w:val="00172B79"/>
    <w:rsid w:val="00172D13"/>
    <w:rsid w:val="00174400"/>
    <w:rsid w:val="00177855"/>
    <w:rsid w:val="00177C1B"/>
    <w:rsid w:val="001811CD"/>
    <w:rsid w:val="001815C2"/>
    <w:rsid w:val="0018164F"/>
    <w:rsid w:val="001817B2"/>
    <w:rsid w:val="001821F8"/>
    <w:rsid w:val="00182869"/>
    <w:rsid w:val="00182C3D"/>
    <w:rsid w:val="0018371F"/>
    <w:rsid w:val="00184521"/>
    <w:rsid w:val="001846D1"/>
    <w:rsid w:val="00184D73"/>
    <w:rsid w:val="00185272"/>
    <w:rsid w:val="001854F3"/>
    <w:rsid w:val="00185527"/>
    <w:rsid w:val="00185644"/>
    <w:rsid w:val="00185F7D"/>
    <w:rsid w:val="00187DAF"/>
    <w:rsid w:val="001901DF"/>
    <w:rsid w:val="00190C1A"/>
    <w:rsid w:val="0019228A"/>
    <w:rsid w:val="00192DD0"/>
    <w:rsid w:val="001933D7"/>
    <w:rsid w:val="001972F4"/>
    <w:rsid w:val="001978CB"/>
    <w:rsid w:val="001979CF"/>
    <w:rsid w:val="001A0500"/>
    <w:rsid w:val="001A0E5E"/>
    <w:rsid w:val="001A0EAD"/>
    <w:rsid w:val="001A0FF3"/>
    <w:rsid w:val="001A1630"/>
    <w:rsid w:val="001A1CC0"/>
    <w:rsid w:val="001A1D65"/>
    <w:rsid w:val="001A2629"/>
    <w:rsid w:val="001A3A14"/>
    <w:rsid w:val="001A450D"/>
    <w:rsid w:val="001A483F"/>
    <w:rsid w:val="001A488B"/>
    <w:rsid w:val="001A49B2"/>
    <w:rsid w:val="001A4AA9"/>
    <w:rsid w:val="001A4E3F"/>
    <w:rsid w:val="001A544D"/>
    <w:rsid w:val="001A5AB4"/>
    <w:rsid w:val="001A5D9E"/>
    <w:rsid w:val="001A6936"/>
    <w:rsid w:val="001A6F4D"/>
    <w:rsid w:val="001B0347"/>
    <w:rsid w:val="001B03EB"/>
    <w:rsid w:val="001B0575"/>
    <w:rsid w:val="001B0CAD"/>
    <w:rsid w:val="001B0D8E"/>
    <w:rsid w:val="001B1ABE"/>
    <w:rsid w:val="001B1D2E"/>
    <w:rsid w:val="001B1ED7"/>
    <w:rsid w:val="001B28D6"/>
    <w:rsid w:val="001B2A09"/>
    <w:rsid w:val="001B3553"/>
    <w:rsid w:val="001B451D"/>
    <w:rsid w:val="001B4CB9"/>
    <w:rsid w:val="001B549A"/>
    <w:rsid w:val="001B67B0"/>
    <w:rsid w:val="001B74E0"/>
    <w:rsid w:val="001B7665"/>
    <w:rsid w:val="001C0902"/>
    <w:rsid w:val="001C21F4"/>
    <w:rsid w:val="001C272E"/>
    <w:rsid w:val="001C28A3"/>
    <w:rsid w:val="001C3A58"/>
    <w:rsid w:val="001C5DD5"/>
    <w:rsid w:val="001C6D91"/>
    <w:rsid w:val="001C7EB8"/>
    <w:rsid w:val="001D1C9F"/>
    <w:rsid w:val="001D3771"/>
    <w:rsid w:val="001D3B3E"/>
    <w:rsid w:val="001D3D1B"/>
    <w:rsid w:val="001D3F6B"/>
    <w:rsid w:val="001D3FF5"/>
    <w:rsid w:val="001D4D97"/>
    <w:rsid w:val="001D4DDF"/>
    <w:rsid w:val="001D506A"/>
    <w:rsid w:val="001D5C4E"/>
    <w:rsid w:val="001D5D86"/>
    <w:rsid w:val="001D7916"/>
    <w:rsid w:val="001D7917"/>
    <w:rsid w:val="001D7E85"/>
    <w:rsid w:val="001E0237"/>
    <w:rsid w:val="001E0820"/>
    <w:rsid w:val="001E0909"/>
    <w:rsid w:val="001E09B4"/>
    <w:rsid w:val="001E18B4"/>
    <w:rsid w:val="001E2304"/>
    <w:rsid w:val="001E2E7E"/>
    <w:rsid w:val="001E40B0"/>
    <w:rsid w:val="001E5DBF"/>
    <w:rsid w:val="001F07B6"/>
    <w:rsid w:val="001F1811"/>
    <w:rsid w:val="001F19BF"/>
    <w:rsid w:val="001F2EB8"/>
    <w:rsid w:val="001F49C5"/>
    <w:rsid w:val="001F4D4F"/>
    <w:rsid w:val="001F4E31"/>
    <w:rsid w:val="001F62F4"/>
    <w:rsid w:val="001F68AC"/>
    <w:rsid w:val="001F7FE9"/>
    <w:rsid w:val="00200277"/>
    <w:rsid w:val="0020056E"/>
    <w:rsid w:val="00200D4A"/>
    <w:rsid w:val="0020198E"/>
    <w:rsid w:val="0020213F"/>
    <w:rsid w:val="0020255B"/>
    <w:rsid w:val="00202696"/>
    <w:rsid w:val="00202D50"/>
    <w:rsid w:val="00203E26"/>
    <w:rsid w:val="00204927"/>
    <w:rsid w:val="00204FF9"/>
    <w:rsid w:val="0020588A"/>
    <w:rsid w:val="00207858"/>
    <w:rsid w:val="00207B94"/>
    <w:rsid w:val="00207CE8"/>
    <w:rsid w:val="002107E8"/>
    <w:rsid w:val="00211455"/>
    <w:rsid w:val="00211602"/>
    <w:rsid w:val="00211AAE"/>
    <w:rsid w:val="00211BEC"/>
    <w:rsid w:val="00212A87"/>
    <w:rsid w:val="00212B42"/>
    <w:rsid w:val="00212BE0"/>
    <w:rsid w:val="00213050"/>
    <w:rsid w:val="002132AF"/>
    <w:rsid w:val="00214E58"/>
    <w:rsid w:val="0021509E"/>
    <w:rsid w:val="002160C4"/>
    <w:rsid w:val="0021619A"/>
    <w:rsid w:val="002163C3"/>
    <w:rsid w:val="00216414"/>
    <w:rsid w:val="00216CE4"/>
    <w:rsid w:val="00217142"/>
    <w:rsid w:val="002179C8"/>
    <w:rsid w:val="00221C84"/>
    <w:rsid w:val="002227A5"/>
    <w:rsid w:val="002230F9"/>
    <w:rsid w:val="00223147"/>
    <w:rsid w:val="002232B9"/>
    <w:rsid w:val="00223688"/>
    <w:rsid w:val="00223D98"/>
    <w:rsid w:val="0022422A"/>
    <w:rsid w:val="002246E3"/>
    <w:rsid w:val="00225166"/>
    <w:rsid w:val="00225280"/>
    <w:rsid w:val="00225DCD"/>
    <w:rsid w:val="00226833"/>
    <w:rsid w:val="00226A83"/>
    <w:rsid w:val="00226C87"/>
    <w:rsid w:val="00227463"/>
    <w:rsid w:val="002301D5"/>
    <w:rsid w:val="002304AF"/>
    <w:rsid w:val="00230A05"/>
    <w:rsid w:val="002318D8"/>
    <w:rsid w:val="00231B78"/>
    <w:rsid w:val="00231C9B"/>
    <w:rsid w:val="002330C0"/>
    <w:rsid w:val="0023395E"/>
    <w:rsid w:val="00234591"/>
    <w:rsid w:val="00234DE3"/>
    <w:rsid w:val="002353BA"/>
    <w:rsid w:val="00237091"/>
    <w:rsid w:val="00237766"/>
    <w:rsid w:val="002377E7"/>
    <w:rsid w:val="002411D1"/>
    <w:rsid w:val="002414F8"/>
    <w:rsid w:val="00242499"/>
    <w:rsid w:val="00242D4E"/>
    <w:rsid w:val="00243754"/>
    <w:rsid w:val="002437D0"/>
    <w:rsid w:val="00245F4F"/>
    <w:rsid w:val="00246C10"/>
    <w:rsid w:val="0025063A"/>
    <w:rsid w:val="00251858"/>
    <w:rsid w:val="0025221D"/>
    <w:rsid w:val="00252F57"/>
    <w:rsid w:val="0025350B"/>
    <w:rsid w:val="002539B3"/>
    <w:rsid w:val="0025453D"/>
    <w:rsid w:val="00254591"/>
    <w:rsid w:val="00254CA9"/>
    <w:rsid w:val="0025509C"/>
    <w:rsid w:val="00255B61"/>
    <w:rsid w:val="00255E55"/>
    <w:rsid w:val="002562CE"/>
    <w:rsid w:val="00257F52"/>
    <w:rsid w:val="002601F6"/>
    <w:rsid w:val="00261DCA"/>
    <w:rsid w:val="002621A4"/>
    <w:rsid w:val="002627B6"/>
    <w:rsid w:val="00262EBE"/>
    <w:rsid w:val="0026303E"/>
    <w:rsid w:val="00263323"/>
    <w:rsid w:val="00263B1E"/>
    <w:rsid w:val="00264561"/>
    <w:rsid w:val="002652CC"/>
    <w:rsid w:val="002657DF"/>
    <w:rsid w:val="002674B5"/>
    <w:rsid w:val="00267506"/>
    <w:rsid w:val="00267D19"/>
    <w:rsid w:val="00270D9D"/>
    <w:rsid w:val="002712FD"/>
    <w:rsid w:val="00271D6C"/>
    <w:rsid w:val="002735DC"/>
    <w:rsid w:val="002736E4"/>
    <w:rsid w:val="00273880"/>
    <w:rsid w:val="00275C12"/>
    <w:rsid w:val="00276131"/>
    <w:rsid w:val="00276762"/>
    <w:rsid w:val="00276B91"/>
    <w:rsid w:val="00277B55"/>
    <w:rsid w:val="00280681"/>
    <w:rsid w:val="00280E82"/>
    <w:rsid w:val="00280F54"/>
    <w:rsid w:val="00281F1E"/>
    <w:rsid w:val="002829E9"/>
    <w:rsid w:val="00282A98"/>
    <w:rsid w:val="00282B36"/>
    <w:rsid w:val="00283007"/>
    <w:rsid w:val="0028327D"/>
    <w:rsid w:val="00283481"/>
    <w:rsid w:val="00283651"/>
    <w:rsid w:val="00283A07"/>
    <w:rsid w:val="00283B4F"/>
    <w:rsid w:val="00284922"/>
    <w:rsid w:val="00284B90"/>
    <w:rsid w:val="00284CA9"/>
    <w:rsid w:val="00286921"/>
    <w:rsid w:val="00287684"/>
    <w:rsid w:val="00287C5F"/>
    <w:rsid w:val="00290ECC"/>
    <w:rsid w:val="00291A7F"/>
    <w:rsid w:val="00291E52"/>
    <w:rsid w:val="00292921"/>
    <w:rsid w:val="002929EB"/>
    <w:rsid w:val="00293344"/>
    <w:rsid w:val="0029346E"/>
    <w:rsid w:val="00293BE6"/>
    <w:rsid w:val="00293FE8"/>
    <w:rsid w:val="00294194"/>
    <w:rsid w:val="002942AD"/>
    <w:rsid w:val="00294898"/>
    <w:rsid w:val="002956B6"/>
    <w:rsid w:val="00296106"/>
    <w:rsid w:val="00296399"/>
    <w:rsid w:val="00296680"/>
    <w:rsid w:val="002969F2"/>
    <w:rsid w:val="00297625"/>
    <w:rsid w:val="002A054E"/>
    <w:rsid w:val="002A0F05"/>
    <w:rsid w:val="002A2BA0"/>
    <w:rsid w:val="002A2C1F"/>
    <w:rsid w:val="002A407C"/>
    <w:rsid w:val="002A4E92"/>
    <w:rsid w:val="002A5418"/>
    <w:rsid w:val="002A5717"/>
    <w:rsid w:val="002A5B81"/>
    <w:rsid w:val="002A6757"/>
    <w:rsid w:val="002A7048"/>
    <w:rsid w:val="002A7CF2"/>
    <w:rsid w:val="002B02F4"/>
    <w:rsid w:val="002B0757"/>
    <w:rsid w:val="002B0B31"/>
    <w:rsid w:val="002B1332"/>
    <w:rsid w:val="002B20DD"/>
    <w:rsid w:val="002B27F0"/>
    <w:rsid w:val="002B2D35"/>
    <w:rsid w:val="002B41A2"/>
    <w:rsid w:val="002B44B9"/>
    <w:rsid w:val="002B5279"/>
    <w:rsid w:val="002B59E2"/>
    <w:rsid w:val="002B5B9F"/>
    <w:rsid w:val="002B5BCE"/>
    <w:rsid w:val="002B5EA6"/>
    <w:rsid w:val="002B6BDB"/>
    <w:rsid w:val="002B75F8"/>
    <w:rsid w:val="002B77D3"/>
    <w:rsid w:val="002B7F79"/>
    <w:rsid w:val="002C011D"/>
    <w:rsid w:val="002C05BD"/>
    <w:rsid w:val="002C0DC8"/>
    <w:rsid w:val="002C1E4F"/>
    <w:rsid w:val="002C2479"/>
    <w:rsid w:val="002C2A64"/>
    <w:rsid w:val="002C2DD0"/>
    <w:rsid w:val="002C3815"/>
    <w:rsid w:val="002C39A1"/>
    <w:rsid w:val="002C3CFE"/>
    <w:rsid w:val="002C3FF3"/>
    <w:rsid w:val="002C4425"/>
    <w:rsid w:val="002C4466"/>
    <w:rsid w:val="002C57E4"/>
    <w:rsid w:val="002C5B3C"/>
    <w:rsid w:val="002C5D23"/>
    <w:rsid w:val="002C7354"/>
    <w:rsid w:val="002C7ADF"/>
    <w:rsid w:val="002C7E9E"/>
    <w:rsid w:val="002D0612"/>
    <w:rsid w:val="002D1EBB"/>
    <w:rsid w:val="002D26AA"/>
    <w:rsid w:val="002D35FD"/>
    <w:rsid w:val="002D4F20"/>
    <w:rsid w:val="002D51BF"/>
    <w:rsid w:val="002D53D5"/>
    <w:rsid w:val="002D595C"/>
    <w:rsid w:val="002D6ADE"/>
    <w:rsid w:val="002D7235"/>
    <w:rsid w:val="002D7804"/>
    <w:rsid w:val="002D7CC2"/>
    <w:rsid w:val="002E0393"/>
    <w:rsid w:val="002E0502"/>
    <w:rsid w:val="002E0A74"/>
    <w:rsid w:val="002E0CC0"/>
    <w:rsid w:val="002E1E70"/>
    <w:rsid w:val="002E2340"/>
    <w:rsid w:val="002E2610"/>
    <w:rsid w:val="002E2DA2"/>
    <w:rsid w:val="002E2DD1"/>
    <w:rsid w:val="002E4403"/>
    <w:rsid w:val="002E4B7C"/>
    <w:rsid w:val="002E529A"/>
    <w:rsid w:val="002E5CD4"/>
    <w:rsid w:val="002E6D73"/>
    <w:rsid w:val="002E7072"/>
    <w:rsid w:val="002F05C5"/>
    <w:rsid w:val="002F1379"/>
    <w:rsid w:val="002F24CE"/>
    <w:rsid w:val="002F28E2"/>
    <w:rsid w:val="002F36ED"/>
    <w:rsid w:val="002F42B8"/>
    <w:rsid w:val="002F4F22"/>
    <w:rsid w:val="002F61E1"/>
    <w:rsid w:val="002F6CF8"/>
    <w:rsid w:val="002F7837"/>
    <w:rsid w:val="00300532"/>
    <w:rsid w:val="003007D6"/>
    <w:rsid w:val="00300965"/>
    <w:rsid w:val="00300E82"/>
    <w:rsid w:val="00301D8B"/>
    <w:rsid w:val="00302102"/>
    <w:rsid w:val="0030294F"/>
    <w:rsid w:val="003029C6"/>
    <w:rsid w:val="0030366B"/>
    <w:rsid w:val="003038CC"/>
    <w:rsid w:val="00303A69"/>
    <w:rsid w:val="003046C3"/>
    <w:rsid w:val="00305027"/>
    <w:rsid w:val="003059EA"/>
    <w:rsid w:val="00305E70"/>
    <w:rsid w:val="003065E9"/>
    <w:rsid w:val="003070D2"/>
    <w:rsid w:val="00307533"/>
    <w:rsid w:val="00307DF2"/>
    <w:rsid w:val="003102C1"/>
    <w:rsid w:val="00311E4C"/>
    <w:rsid w:val="00311F9B"/>
    <w:rsid w:val="0031249E"/>
    <w:rsid w:val="0031447A"/>
    <w:rsid w:val="0031546E"/>
    <w:rsid w:val="0031588C"/>
    <w:rsid w:val="00315DF3"/>
    <w:rsid w:val="00316600"/>
    <w:rsid w:val="00316C03"/>
    <w:rsid w:val="00316CBB"/>
    <w:rsid w:val="003178FA"/>
    <w:rsid w:val="003202D5"/>
    <w:rsid w:val="003207EE"/>
    <w:rsid w:val="003208F1"/>
    <w:rsid w:val="00320949"/>
    <w:rsid w:val="0032129E"/>
    <w:rsid w:val="00321649"/>
    <w:rsid w:val="00322DE7"/>
    <w:rsid w:val="00322F46"/>
    <w:rsid w:val="003235D6"/>
    <w:rsid w:val="003252C3"/>
    <w:rsid w:val="00326852"/>
    <w:rsid w:val="00326F8E"/>
    <w:rsid w:val="00330943"/>
    <w:rsid w:val="00330EC4"/>
    <w:rsid w:val="00331294"/>
    <w:rsid w:val="003312E7"/>
    <w:rsid w:val="003316AC"/>
    <w:rsid w:val="003316E8"/>
    <w:rsid w:val="00333BA5"/>
    <w:rsid w:val="003347E2"/>
    <w:rsid w:val="00334859"/>
    <w:rsid w:val="003350CB"/>
    <w:rsid w:val="00335F09"/>
    <w:rsid w:val="00336492"/>
    <w:rsid w:val="003365AE"/>
    <w:rsid w:val="00336C9B"/>
    <w:rsid w:val="00337567"/>
    <w:rsid w:val="00341C76"/>
    <w:rsid w:val="00341DB3"/>
    <w:rsid w:val="00341EBA"/>
    <w:rsid w:val="00342BEF"/>
    <w:rsid w:val="0034374A"/>
    <w:rsid w:val="003437A7"/>
    <w:rsid w:val="00343EF1"/>
    <w:rsid w:val="003442C7"/>
    <w:rsid w:val="0034514D"/>
    <w:rsid w:val="00345A2B"/>
    <w:rsid w:val="0034736D"/>
    <w:rsid w:val="00347A87"/>
    <w:rsid w:val="0035199C"/>
    <w:rsid w:val="00352236"/>
    <w:rsid w:val="00352620"/>
    <w:rsid w:val="0035305F"/>
    <w:rsid w:val="00354EEE"/>
    <w:rsid w:val="00355CD2"/>
    <w:rsid w:val="003560EA"/>
    <w:rsid w:val="00356347"/>
    <w:rsid w:val="00356C94"/>
    <w:rsid w:val="00357A44"/>
    <w:rsid w:val="00360C95"/>
    <w:rsid w:val="00362DCB"/>
    <w:rsid w:val="00363918"/>
    <w:rsid w:val="00363E64"/>
    <w:rsid w:val="003647B2"/>
    <w:rsid w:val="00364ACC"/>
    <w:rsid w:val="00364CF4"/>
    <w:rsid w:val="003657BD"/>
    <w:rsid w:val="00365BCC"/>
    <w:rsid w:val="00366739"/>
    <w:rsid w:val="00366E82"/>
    <w:rsid w:val="00367864"/>
    <w:rsid w:val="00367BD4"/>
    <w:rsid w:val="003709E3"/>
    <w:rsid w:val="00370DF2"/>
    <w:rsid w:val="0037100E"/>
    <w:rsid w:val="003710AF"/>
    <w:rsid w:val="00371B19"/>
    <w:rsid w:val="003724F1"/>
    <w:rsid w:val="003730A9"/>
    <w:rsid w:val="0037330B"/>
    <w:rsid w:val="003741FD"/>
    <w:rsid w:val="00374EC1"/>
    <w:rsid w:val="0037699B"/>
    <w:rsid w:val="00376C7E"/>
    <w:rsid w:val="0037706E"/>
    <w:rsid w:val="0038024F"/>
    <w:rsid w:val="003804E1"/>
    <w:rsid w:val="00381A90"/>
    <w:rsid w:val="00381D1E"/>
    <w:rsid w:val="00382E36"/>
    <w:rsid w:val="00383755"/>
    <w:rsid w:val="00383DF4"/>
    <w:rsid w:val="003854AA"/>
    <w:rsid w:val="0038558D"/>
    <w:rsid w:val="00385883"/>
    <w:rsid w:val="00386419"/>
    <w:rsid w:val="0038693A"/>
    <w:rsid w:val="003869B9"/>
    <w:rsid w:val="00386F64"/>
    <w:rsid w:val="00390886"/>
    <w:rsid w:val="00391668"/>
    <w:rsid w:val="00392A51"/>
    <w:rsid w:val="00392A7B"/>
    <w:rsid w:val="00392D3D"/>
    <w:rsid w:val="003935D4"/>
    <w:rsid w:val="00393D42"/>
    <w:rsid w:val="00393EE1"/>
    <w:rsid w:val="00393F27"/>
    <w:rsid w:val="0039436C"/>
    <w:rsid w:val="00394446"/>
    <w:rsid w:val="00394653"/>
    <w:rsid w:val="00394728"/>
    <w:rsid w:val="00394F2C"/>
    <w:rsid w:val="003961A4"/>
    <w:rsid w:val="00396979"/>
    <w:rsid w:val="00396E74"/>
    <w:rsid w:val="00397E1D"/>
    <w:rsid w:val="003A0836"/>
    <w:rsid w:val="003A13AB"/>
    <w:rsid w:val="003A224A"/>
    <w:rsid w:val="003A619E"/>
    <w:rsid w:val="003A6DB2"/>
    <w:rsid w:val="003B003D"/>
    <w:rsid w:val="003B1297"/>
    <w:rsid w:val="003B132D"/>
    <w:rsid w:val="003B13F0"/>
    <w:rsid w:val="003B214D"/>
    <w:rsid w:val="003B3E0A"/>
    <w:rsid w:val="003B3FFB"/>
    <w:rsid w:val="003B4173"/>
    <w:rsid w:val="003B4618"/>
    <w:rsid w:val="003B50F3"/>
    <w:rsid w:val="003B5CB2"/>
    <w:rsid w:val="003B626A"/>
    <w:rsid w:val="003B6571"/>
    <w:rsid w:val="003B77AB"/>
    <w:rsid w:val="003B77C5"/>
    <w:rsid w:val="003B788F"/>
    <w:rsid w:val="003B792C"/>
    <w:rsid w:val="003B7CEB"/>
    <w:rsid w:val="003C131A"/>
    <w:rsid w:val="003C2B82"/>
    <w:rsid w:val="003C32CC"/>
    <w:rsid w:val="003C3E51"/>
    <w:rsid w:val="003C5970"/>
    <w:rsid w:val="003C59ED"/>
    <w:rsid w:val="003C5B0E"/>
    <w:rsid w:val="003C71C0"/>
    <w:rsid w:val="003D05D2"/>
    <w:rsid w:val="003D1746"/>
    <w:rsid w:val="003D3363"/>
    <w:rsid w:val="003D3B00"/>
    <w:rsid w:val="003D4369"/>
    <w:rsid w:val="003D445D"/>
    <w:rsid w:val="003D4932"/>
    <w:rsid w:val="003D556C"/>
    <w:rsid w:val="003D5B5F"/>
    <w:rsid w:val="003D5B7A"/>
    <w:rsid w:val="003D6133"/>
    <w:rsid w:val="003D6A45"/>
    <w:rsid w:val="003D74F0"/>
    <w:rsid w:val="003D7970"/>
    <w:rsid w:val="003D7C70"/>
    <w:rsid w:val="003E0211"/>
    <w:rsid w:val="003E0509"/>
    <w:rsid w:val="003E0853"/>
    <w:rsid w:val="003E1675"/>
    <w:rsid w:val="003E2851"/>
    <w:rsid w:val="003E3576"/>
    <w:rsid w:val="003E4453"/>
    <w:rsid w:val="003E509F"/>
    <w:rsid w:val="003E6938"/>
    <w:rsid w:val="003E6C2B"/>
    <w:rsid w:val="003E717D"/>
    <w:rsid w:val="003F00CD"/>
    <w:rsid w:val="003F012B"/>
    <w:rsid w:val="003F08B0"/>
    <w:rsid w:val="003F08CF"/>
    <w:rsid w:val="003F0935"/>
    <w:rsid w:val="003F093D"/>
    <w:rsid w:val="003F0CBA"/>
    <w:rsid w:val="003F16F2"/>
    <w:rsid w:val="003F2495"/>
    <w:rsid w:val="003F2B03"/>
    <w:rsid w:val="003F3C13"/>
    <w:rsid w:val="003F454A"/>
    <w:rsid w:val="003F476A"/>
    <w:rsid w:val="003F4773"/>
    <w:rsid w:val="003F52D0"/>
    <w:rsid w:val="003F599E"/>
    <w:rsid w:val="003F645F"/>
    <w:rsid w:val="003F77FB"/>
    <w:rsid w:val="003F77FE"/>
    <w:rsid w:val="00400972"/>
    <w:rsid w:val="00400D8E"/>
    <w:rsid w:val="00401DB1"/>
    <w:rsid w:val="00402479"/>
    <w:rsid w:val="004024ED"/>
    <w:rsid w:val="00402AD0"/>
    <w:rsid w:val="00402BC4"/>
    <w:rsid w:val="00403A6A"/>
    <w:rsid w:val="00404595"/>
    <w:rsid w:val="0040482A"/>
    <w:rsid w:val="00404F51"/>
    <w:rsid w:val="004053CD"/>
    <w:rsid w:val="00405C8E"/>
    <w:rsid w:val="004060BB"/>
    <w:rsid w:val="00406CA3"/>
    <w:rsid w:val="00406F40"/>
    <w:rsid w:val="0040759B"/>
    <w:rsid w:val="0041039C"/>
    <w:rsid w:val="0041061C"/>
    <w:rsid w:val="00410C8A"/>
    <w:rsid w:val="00410F0C"/>
    <w:rsid w:val="004121C2"/>
    <w:rsid w:val="004122A1"/>
    <w:rsid w:val="00412725"/>
    <w:rsid w:val="00413075"/>
    <w:rsid w:val="00413B07"/>
    <w:rsid w:val="004146BA"/>
    <w:rsid w:val="00414801"/>
    <w:rsid w:val="00414DDB"/>
    <w:rsid w:val="004158B5"/>
    <w:rsid w:val="00415CB5"/>
    <w:rsid w:val="00416CF2"/>
    <w:rsid w:val="00416D1E"/>
    <w:rsid w:val="00417691"/>
    <w:rsid w:val="0041784B"/>
    <w:rsid w:val="00417960"/>
    <w:rsid w:val="00417CF0"/>
    <w:rsid w:val="00420B6F"/>
    <w:rsid w:val="00420D1B"/>
    <w:rsid w:val="00421A8C"/>
    <w:rsid w:val="00421EB1"/>
    <w:rsid w:val="004227C0"/>
    <w:rsid w:val="00422C4C"/>
    <w:rsid w:val="00423161"/>
    <w:rsid w:val="00423E6D"/>
    <w:rsid w:val="00424672"/>
    <w:rsid w:val="00424D52"/>
    <w:rsid w:val="00425474"/>
    <w:rsid w:val="004263AE"/>
    <w:rsid w:val="00426447"/>
    <w:rsid w:val="00426473"/>
    <w:rsid w:val="004270E8"/>
    <w:rsid w:val="00430644"/>
    <w:rsid w:val="00430713"/>
    <w:rsid w:val="00431BA4"/>
    <w:rsid w:val="00431BD2"/>
    <w:rsid w:val="0043201F"/>
    <w:rsid w:val="0043321D"/>
    <w:rsid w:val="004333D3"/>
    <w:rsid w:val="004341CF"/>
    <w:rsid w:val="00434407"/>
    <w:rsid w:val="00434DCC"/>
    <w:rsid w:val="00436039"/>
    <w:rsid w:val="00437077"/>
    <w:rsid w:val="00437794"/>
    <w:rsid w:val="00437DD9"/>
    <w:rsid w:val="004409AD"/>
    <w:rsid w:val="00440B45"/>
    <w:rsid w:val="00441DD7"/>
    <w:rsid w:val="00442549"/>
    <w:rsid w:val="00443176"/>
    <w:rsid w:val="0044337A"/>
    <w:rsid w:val="00443B4F"/>
    <w:rsid w:val="00444ABA"/>
    <w:rsid w:val="004455A7"/>
    <w:rsid w:val="00445A3C"/>
    <w:rsid w:val="00445B8F"/>
    <w:rsid w:val="00446A16"/>
    <w:rsid w:val="00446DD8"/>
    <w:rsid w:val="004473C0"/>
    <w:rsid w:val="004502E2"/>
    <w:rsid w:val="004522C9"/>
    <w:rsid w:val="0045274B"/>
    <w:rsid w:val="00453838"/>
    <w:rsid w:val="00454209"/>
    <w:rsid w:val="004546EB"/>
    <w:rsid w:val="00454B8E"/>
    <w:rsid w:val="00454E0F"/>
    <w:rsid w:val="00456562"/>
    <w:rsid w:val="00456A68"/>
    <w:rsid w:val="0045721A"/>
    <w:rsid w:val="00457537"/>
    <w:rsid w:val="004578D8"/>
    <w:rsid w:val="00460197"/>
    <w:rsid w:val="0046100A"/>
    <w:rsid w:val="004618EB"/>
    <w:rsid w:val="0046274B"/>
    <w:rsid w:val="00463A50"/>
    <w:rsid w:val="0046430F"/>
    <w:rsid w:val="00465421"/>
    <w:rsid w:val="00465D54"/>
    <w:rsid w:val="00465D76"/>
    <w:rsid w:val="0046614B"/>
    <w:rsid w:val="00466295"/>
    <w:rsid w:val="004665FA"/>
    <w:rsid w:val="00467846"/>
    <w:rsid w:val="00467ABF"/>
    <w:rsid w:val="00470649"/>
    <w:rsid w:val="004708D9"/>
    <w:rsid w:val="00470985"/>
    <w:rsid w:val="00471A6F"/>
    <w:rsid w:val="004722E6"/>
    <w:rsid w:val="00472342"/>
    <w:rsid w:val="00472383"/>
    <w:rsid w:val="00472550"/>
    <w:rsid w:val="00474491"/>
    <w:rsid w:val="00474DD9"/>
    <w:rsid w:val="004756E5"/>
    <w:rsid w:val="004764AF"/>
    <w:rsid w:val="00476813"/>
    <w:rsid w:val="00480338"/>
    <w:rsid w:val="00481776"/>
    <w:rsid w:val="00481787"/>
    <w:rsid w:val="00481CBA"/>
    <w:rsid w:val="00482020"/>
    <w:rsid w:val="004841B2"/>
    <w:rsid w:val="00484E92"/>
    <w:rsid w:val="00485D24"/>
    <w:rsid w:val="0048643B"/>
    <w:rsid w:val="00490621"/>
    <w:rsid w:val="00490E95"/>
    <w:rsid w:val="00491051"/>
    <w:rsid w:val="004913D1"/>
    <w:rsid w:val="00491974"/>
    <w:rsid w:val="004919B1"/>
    <w:rsid w:val="0049212E"/>
    <w:rsid w:val="00492524"/>
    <w:rsid w:val="00492734"/>
    <w:rsid w:val="00492FDC"/>
    <w:rsid w:val="004930BA"/>
    <w:rsid w:val="004933EB"/>
    <w:rsid w:val="00493826"/>
    <w:rsid w:val="0049487F"/>
    <w:rsid w:val="00494A53"/>
    <w:rsid w:val="00494AD5"/>
    <w:rsid w:val="00495018"/>
    <w:rsid w:val="00495989"/>
    <w:rsid w:val="0049614F"/>
    <w:rsid w:val="00496662"/>
    <w:rsid w:val="004967A7"/>
    <w:rsid w:val="00496868"/>
    <w:rsid w:val="004970C6"/>
    <w:rsid w:val="00497113"/>
    <w:rsid w:val="00497C99"/>
    <w:rsid w:val="004A04F6"/>
    <w:rsid w:val="004A1045"/>
    <w:rsid w:val="004A1172"/>
    <w:rsid w:val="004A21FD"/>
    <w:rsid w:val="004A2BA2"/>
    <w:rsid w:val="004A39F8"/>
    <w:rsid w:val="004A3B8D"/>
    <w:rsid w:val="004A3DE1"/>
    <w:rsid w:val="004A3F13"/>
    <w:rsid w:val="004A5041"/>
    <w:rsid w:val="004A5BC3"/>
    <w:rsid w:val="004A6147"/>
    <w:rsid w:val="004A69A9"/>
    <w:rsid w:val="004A6BA7"/>
    <w:rsid w:val="004A6F1F"/>
    <w:rsid w:val="004A7C3E"/>
    <w:rsid w:val="004B0366"/>
    <w:rsid w:val="004B0463"/>
    <w:rsid w:val="004B093B"/>
    <w:rsid w:val="004B095E"/>
    <w:rsid w:val="004B19D5"/>
    <w:rsid w:val="004B1DD8"/>
    <w:rsid w:val="004B1F2A"/>
    <w:rsid w:val="004B1F95"/>
    <w:rsid w:val="004B26F9"/>
    <w:rsid w:val="004B4E73"/>
    <w:rsid w:val="004B56B3"/>
    <w:rsid w:val="004B6C9C"/>
    <w:rsid w:val="004B75DD"/>
    <w:rsid w:val="004C07C0"/>
    <w:rsid w:val="004C30AA"/>
    <w:rsid w:val="004C32B7"/>
    <w:rsid w:val="004C38B6"/>
    <w:rsid w:val="004C3D3A"/>
    <w:rsid w:val="004C43EF"/>
    <w:rsid w:val="004C59D1"/>
    <w:rsid w:val="004C59E7"/>
    <w:rsid w:val="004C5DA2"/>
    <w:rsid w:val="004C6A69"/>
    <w:rsid w:val="004C7AA3"/>
    <w:rsid w:val="004D033B"/>
    <w:rsid w:val="004D1361"/>
    <w:rsid w:val="004D162D"/>
    <w:rsid w:val="004D175E"/>
    <w:rsid w:val="004D3793"/>
    <w:rsid w:val="004D40AA"/>
    <w:rsid w:val="004D411E"/>
    <w:rsid w:val="004D4E91"/>
    <w:rsid w:val="004D5134"/>
    <w:rsid w:val="004D5980"/>
    <w:rsid w:val="004D6A2C"/>
    <w:rsid w:val="004E06F4"/>
    <w:rsid w:val="004E0EF8"/>
    <w:rsid w:val="004E1160"/>
    <w:rsid w:val="004E2BE6"/>
    <w:rsid w:val="004E3487"/>
    <w:rsid w:val="004E37AB"/>
    <w:rsid w:val="004E388A"/>
    <w:rsid w:val="004E3B15"/>
    <w:rsid w:val="004E65EB"/>
    <w:rsid w:val="004E66C0"/>
    <w:rsid w:val="004E6D09"/>
    <w:rsid w:val="004E7395"/>
    <w:rsid w:val="004E798D"/>
    <w:rsid w:val="004E7FDD"/>
    <w:rsid w:val="004F014C"/>
    <w:rsid w:val="004F05CF"/>
    <w:rsid w:val="004F09D7"/>
    <w:rsid w:val="004F11EA"/>
    <w:rsid w:val="004F17B0"/>
    <w:rsid w:val="004F24C8"/>
    <w:rsid w:val="004F259E"/>
    <w:rsid w:val="004F28AD"/>
    <w:rsid w:val="004F3442"/>
    <w:rsid w:val="004F3B6A"/>
    <w:rsid w:val="004F46CF"/>
    <w:rsid w:val="004F4B6A"/>
    <w:rsid w:val="004F4ED6"/>
    <w:rsid w:val="004F5203"/>
    <w:rsid w:val="004F57EF"/>
    <w:rsid w:val="004F5A7C"/>
    <w:rsid w:val="004F5C08"/>
    <w:rsid w:val="004F60D6"/>
    <w:rsid w:val="004F6A11"/>
    <w:rsid w:val="004F6DE2"/>
    <w:rsid w:val="004F714D"/>
    <w:rsid w:val="004F7A1A"/>
    <w:rsid w:val="004F7E29"/>
    <w:rsid w:val="004F7FFC"/>
    <w:rsid w:val="00501015"/>
    <w:rsid w:val="0050202F"/>
    <w:rsid w:val="00502F86"/>
    <w:rsid w:val="00503877"/>
    <w:rsid w:val="0050402C"/>
    <w:rsid w:val="005040A0"/>
    <w:rsid w:val="005043F0"/>
    <w:rsid w:val="00505755"/>
    <w:rsid w:val="00505BEB"/>
    <w:rsid w:val="005103C8"/>
    <w:rsid w:val="00511A1F"/>
    <w:rsid w:val="0051256B"/>
    <w:rsid w:val="00512DE0"/>
    <w:rsid w:val="0051374A"/>
    <w:rsid w:val="0051423D"/>
    <w:rsid w:val="00514381"/>
    <w:rsid w:val="0051452A"/>
    <w:rsid w:val="00515BB3"/>
    <w:rsid w:val="00515C66"/>
    <w:rsid w:val="00515DEB"/>
    <w:rsid w:val="0051645B"/>
    <w:rsid w:val="00516BB0"/>
    <w:rsid w:val="00516FEA"/>
    <w:rsid w:val="00517B79"/>
    <w:rsid w:val="00520BC4"/>
    <w:rsid w:val="005217ED"/>
    <w:rsid w:val="00521C46"/>
    <w:rsid w:val="00521CCC"/>
    <w:rsid w:val="005222C5"/>
    <w:rsid w:val="0052230C"/>
    <w:rsid w:val="00523406"/>
    <w:rsid w:val="00523EF9"/>
    <w:rsid w:val="00524582"/>
    <w:rsid w:val="00524A95"/>
    <w:rsid w:val="005258C6"/>
    <w:rsid w:val="00525A51"/>
    <w:rsid w:val="00526046"/>
    <w:rsid w:val="0052616D"/>
    <w:rsid w:val="005261CD"/>
    <w:rsid w:val="00526653"/>
    <w:rsid w:val="005268BB"/>
    <w:rsid w:val="0052764F"/>
    <w:rsid w:val="00530011"/>
    <w:rsid w:val="005308CF"/>
    <w:rsid w:val="00530913"/>
    <w:rsid w:val="00530DA7"/>
    <w:rsid w:val="00530EDE"/>
    <w:rsid w:val="00531BA6"/>
    <w:rsid w:val="00535142"/>
    <w:rsid w:val="00535377"/>
    <w:rsid w:val="00535B4F"/>
    <w:rsid w:val="00537DAE"/>
    <w:rsid w:val="00540CEE"/>
    <w:rsid w:val="00540D2C"/>
    <w:rsid w:val="00541156"/>
    <w:rsid w:val="00541B96"/>
    <w:rsid w:val="005420FA"/>
    <w:rsid w:val="00542E3F"/>
    <w:rsid w:val="00542FA4"/>
    <w:rsid w:val="0054421A"/>
    <w:rsid w:val="005445B0"/>
    <w:rsid w:val="005452EA"/>
    <w:rsid w:val="00545375"/>
    <w:rsid w:val="00547BA9"/>
    <w:rsid w:val="00547C10"/>
    <w:rsid w:val="00550551"/>
    <w:rsid w:val="005506B6"/>
    <w:rsid w:val="0055093F"/>
    <w:rsid w:val="00550FB7"/>
    <w:rsid w:val="00551107"/>
    <w:rsid w:val="00551184"/>
    <w:rsid w:val="00551576"/>
    <w:rsid w:val="00551831"/>
    <w:rsid w:val="00551ED3"/>
    <w:rsid w:val="00552C33"/>
    <w:rsid w:val="00552D7F"/>
    <w:rsid w:val="00553550"/>
    <w:rsid w:val="00553B7A"/>
    <w:rsid w:val="005541B4"/>
    <w:rsid w:val="00555533"/>
    <w:rsid w:val="005561EE"/>
    <w:rsid w:val="0055637A"/>
    <w:rsid w:val="005576AF"/>
    <w:rsid w:val="005603AD"/>
    <w:rsid w:val="005607C3"/>
    <w:rsid w:val="00560EBC"/>
    <w:rsid w:val="005614E5"/>
    <w:rsid w:val="00561784"/>
    <w:rsid w:val="00561A0C"/>
    <w:rsid w:val="00562119"/>
    <w:rsid w:val="00562A3E"/>
    <w:rsid w:val="00562BBB"/>
    <w:rsid w:val="00565330"/>
    <w:rsid w:val="00566CD2"/>
    <w:rsid w:val="0056720D"/>
    <w:rsid w:val="005679AF"/>
    <w:rsid w:val="00570792"/>
    <w:rsid w:val="00571EC4"/>
    <w:rsid w:val="0057236A"/>
    <w:rsid w:val="00572589"/>
    <w:rsid w:val="005727F8"/>
    <w:rsid w:val="005739B4"/>
    <w:rsid w:val="00573FDA"/>
    <w:rsid w:val="005747B7"/>
    <w:rsid w:val="0057510F"/>
    <w:rsid w:val="00576245"/>
    <w:rsid w:val="00577AD9"/>
    <w:rsid w:val="00577C0D"/>
    <w:rsid w:val="00577FBF"/>
    <w:rsid w:val="005804A8"/>
    <w:rsid w:val="0058112F"/>
    <w:rsid w:val="00581569"/>
    <w:rsid w:val="00582162"/>
    <w:rsid w:val="0058230C"/>
    <w:rsid w:val="00582F5F"/>
    <w:rsid w:val="00583105"/>
    <w:rsid w:val="005832A7"/>
    <w:rsid w:val="005837C5"/>
    <w:rsid w:val="00585B41"/>
    <w:rsid w:val="00585DB2"/>
    <w:rsid w:val="00585F12"/>
    <w:rsid w:val="0058604A"/>
    <w:rsid w:val="00586E16"/>
    <w:rsid w:val="005875C5"/>
    <w:rsid w:val="00590144"/>
    <w:rsid w:val="00591CB1"/>
    <w:rsid w:val="00593EE3"/>
    <w:rsid w:val="00594095"/>
    <w:rsid w:val="0059451A"/>
    <w:rsid w:val="0059577A"/>
    <w:rsid w:val="0059631D"/>
    <w:rsid w:val="00596493"/>
    <w:rsid w:val="00596BFA"/>
    <w:rsid w:val="005A112B"/>
    <w:rsid w:val="005A2453"/>
    <w:rsid w:val="005A2A0C"/>
    <w:rsid w:val="005A3E4B"/>
    <w:rsid w:val="005A4CF0"/>
    <w:rsid w:val="005A4E93"/>
    <w:rsid w:val="005A4EDE"/>
    <w:rsid w:val="005A4EF3"/>
    <w:rsid w:val="005A60E2"/>
    <w:rsid w:val="005A68F6"/>
    <w:rsid w:val="005A79E6"/>
    <w:rsid w:val="005A7C81"/>
    <w:rsid w:val="005B1F1E"/>
    <w:rsid w:val="005B1FBF"/>
    <w:rsid w:val="005B2173"/>
    <w:rsid w:val="005B2ECE"/>
    <w:rsid w:val="005B3117"/>
    <w:rsid w:val="005B3597"/>
    <w:rsid w:val="005B3AFA"/>
    <w:rsid w:val="005B43A1"/>
    <w:rsid w:val="005B46FD"/>
    <w:rsid w:val="005B5A28"/>
    <w:rsid w:val="005B610D"/>
    <w:rsid w:val="005B76A1"/>
    <w:rsid w:val="005C0156"/>
    <w:rsid w:val="005C089D"/>
    <w:rsid w:val="005C093B"/>
    <w:rsid w:val="005C25EC"/>
    <w:rsid w:val="005C2776"/>
    <w:rsid w:val="005C3086"/>
    <w:rsid w:val="005C3774"/>
    <w:rsid w:val="005C4DDC"/>
    <w:rsid w:val="005C5112"/>
    <w:rsid w:val="005C525A"/>
    <w:rsid w:val="005C53D6"/>
    <w:rsid w:val="005C6701"/>
    <w:rsid w:val="005C6E1F"/>
    <w:rsid w:val="005C6E6A"/>
    <w:rsid w:val="005C7469"/>
    <w:rsid w:val="005C79A9"/>
    <w:rsid w:val="005D00EA"/>
    <w:rsid w:val="005D085C"/>
    <w:rsid w:val="005D0EF7"/>
    <w:rsid w:val="005D10BC"/>
    <w:rsid w:val="005D2490"/>
    <w:rsid w:val="005D2799"/>
    <w:rsid w:val="005D2F18"/>
    <w:rsid w:val="005D3115"/>
    <w:rsid w:val="005D3A2C"/>
    <w:rsid w:val="005D3D96"/>
    <w:rsid w:val="005D4D6E"/>
    <w:rsid w:val="005D516E"/>
    <w:rsid w:val="005D55DA"/>
    <w:rsid w:val="005D5606"/>
    <w:rsid w:val="005D67CB"/>
    <w:rsid w:val="005D6B16"/>
    <w:rsid w:val="005D782B"/>
    <w:rsid w:val="005E0091"/>
    <w:rsid w:val="005E04D9"/>
    <w:rsid w:val="005E088C"/>
    <w:rsid w:val="005E1301"/>
    <w:rsid w:val="005E175C"/>
    <w:rsid w:val="005E1BC6"/>
    <w:rsid w:val="005E1E10"/>
    <w:rsid w:val="005E2011"/>
    <w:rsid w:val="005E2D24"/>
    <w:rsid w:val="005E2EEB"/>
    <w:rsid w:val="005E3BA2"/>
    <w:rsid w:val="005E3BEA"/>
    <w:rsid w:val="005E58C7"/>
    <w:rsid w:val="005E5A0E"/>
    <w:rsid w:val="005E6235"/>
    <w:rsid w:val="005E764D"/>
    <w:rsid w:val="005F010F"/>
    <w:rsid w:val="005F0AD2"/>
    <w:rsid w:val="005F1D03"/>
    <w:rsid w:val="005F246F"/>
    <w:rsid w:val="005F2CAA"/>
    <w:rsid w:val="005F3170"/>
    <w:rsid w:val="005F40DB"/>
    <w:rsid w:val="005F4172"/>
    <w:rsid w:val="005F5A39"/>
    <w:rsid w:val="005F5BB6"/>
    <w:rsid w:val="005F659C"/>
    <w:rsid w:val="005F703A"/>
    <w:rsid w:val="005F7980"/>
    <w:rsid w:val="005F7C5F"/>
    <w:rsid w:val="00600BC7"/>
    <w:rsid w:val="00601492"/>
    <w:rsid w:val="00601A2D"/>
    <w:rsid w:val="00601A31"/>
    <w:rsid w:val="00601BAF"/>
    <w:rsid w:val="00601C6C"/>
    <w:rsid w:val="00601D2A"/>
    <w:rsid w:val="00601D88"/>
    <w:rsid w:val="006029B4"/>
    <w:rsid w:val="00603109"/>
    <w:rsid w:val="00605289"/>
    <w:rsid w:val="00606BB2"/>
    <w:rsid w:val="00607471"/>
    <w:rsid w:val="00607E03"/>
    <w:rsid w:val="0061037D"/>
    <w:rsid w:val="00610A5C"/>
    <w:rsid w:val="00611C01"/>
    <w:rsid w:val="00612FAA"/>
    <w:rsid w:val="0061395D"/>
    <w:rsid w:val="00613DAD"/>
    <w:rsid w:val="00614FFB"/>
    <w:rsid w:val="006155B5"/>
    <w:rsid w:val="00616049"/>
    <w:rsid w:val="00616F3D"/>
    <w:rsid w:val="0061757F"/>
    <w:rsid w:val="0062034B"/>
    <w:rsid w:val="006203F7"/>
    <w:rsid w:val="00620BBC"/>
    <w:rsid w:val="00621094"/>
    <w:rsid w:val="00621372"/>
    <w:rsid w:val="006226B1"/>
    <w:rsid w:val="006234BC"/>
    <w:rsid w:val="006237E8"/>
    <w:rsid w:val="00623F43"/>
    <w:rsid w:val="0062452C"/>
    <w:rsid w:val="0062467F"/>
    <w:rsid w:val="00624721"/>
    <w:rsid w:val="00625A40"/>
    <w:rsid w:val="00625F1A"/>
    <w:rsid w:val="00625FDF"/>
    <w:rsid w:val="0062743D"/>
    <w:rsid w:val="00627D05"/>
    <w:rsid w:val="00630937"/>
    <w:rsid w:val="00631E01"/>
    <w:rsid w:val="00632118"/>
    <w:rsid w:val="006324F0"/>
    <w:rsid w:val="00632544"/>
    <w:rsid w:val="006328CF"/>
    <w:rsid w:val="00632AD8"/>
    <w:rsid w:val="0063312B"/>
    <w:rsid w:val="00633881"/>
    <w:rsid w:val="00633E6F"/>
    <w:rsid w:val="0063407B"/>
    <w:rsid w:val="006340FF"/>
    <w:rsid w:val="0063438E"/>
    <w:rsid w:val="006344BA"/>
    <w:rsid w:val="006349F0"/>
    <w:rsid w:val="00634A1C"/>
    <w:rsid w:val="006354C6"/>
    <w:rsid w:val="006378D1"/>
    <w:rsid w:val="0064038D"/>
    <w:rsid w:val="00640C0F"/>
    <w:rsid w:val="00640ECE"/>
    <w:rsid w:val="00641077"/>
    <w:rsid w:val="0064150D"/>
    <w:rsid w:val="00641841"/>
    <w:rsid w:val="00641B78"/>
    <w:rsid w:val="00641E6C"/>
    <w:rsid w:val="006427FA"/>
    <w:rsid w:val="00643AA9"/>
    <w:rsid w:val="00643B5B"/>
    <w:rsid w:val="00643F50"/>
    <w:rsid w:val="00644526"/>
    <w:rsid w:val="00644F56"/>
    <w:rsid w:val="00645452"/>
    <w:rsid w:val="00645507"/>
    <w:rsid w:val="006456BE"/>
    <w:rsid w:val="00645AA3"/>
    <w:rsid w:val="00645B64"/>
    <w:rsid w:val="00647CBE"/>
    <w:rsid w:val="00647D0B"/>
    <w:rsid w:val="00647E69"/>
    <w:rsid w:val="006502B0"/>
    <w:rsid w:val="00650994"/>
    <w:rsid w:val="0065118A"/>
    <w:rsid w:val="00651263"/>
    <w:rsid w:val="00652DFD"/>
    <w:rsid w:val="00652F36"/>
    <w:rsid w:val="006539E3"/>
    <w:rsid w:val="0065473E"/>
    <w:rsid w:val="00654B74"/>
    <w:rsid w:val="0065504F"/>
    <w:rsid w:val="00655D1A"/>
    <w:rsid w:val="00655F7E"/>
    <w:rsid w:val="00656874"/>
    <w:rsid w:val="00656B9A"/>
    <w:rsid w:val="00656FCE"/>
    <w:rsid w:val="00660864"/>
    <w:rsid w:val="006608DE"/>
    <w:rsid w:val="00660BDB"/>
    <w:rsid w:val="00660FE5"/>
    <w:rsid w:val="006616E7"/>
    <w:rsid w:val="00661909"/>
    <w:rsid w:val="00661CC0"/>
    <w:rsid w:val="00661F37"/>
    <w:rsid w:val="00662074"/>
    <w:rsid w:val="006625A9"/>
    <w:rsid w:val="00662708"/>
    <w:rsid w:val="006628E2"/>
    <w:rsid w:val="006634EA"/>
    <w:rsid w:val="0066448A"/>
    <w:rsid w:val="00664B1F"/>
    <w:rsid w:val="006655D6"/>
    <w:rsid w:val="00667618"/>
    <w:rsid w:val="00667796"/>
    <w:rsid w:val="0066783E"/>
    <w:rsid w:val="00667B6D"/>
    <w:rsid w:val="0067025C"/>
    <w:rsid w:val="00673077"/>
    <w:rsid w:val="00673EF4"/>
    <w:rsid w:val="00674011"/>
    <w:rsid w:val="00674AF4"/>
    <w:rsid w:val="00676E71"/>
    <w:rsid w:val="006775BC"/>
    <w:rsid w:val="00677EBD"/>
    <w:rsid w:val="00677FF4"/>
    <w:rsid w:val="006800EB"/>
    <w:rsid w:val="0068087C"/>
    <w:rsid w:val="00681038"/>
    <w:rsid w:val="006813A5"/>
    <w:rsid w:val="0068173F"/>
    <w:rsid w:val="00681DB3"/>
    <w:rsid w:val="00682304"/>
    <w:rsid w:val="006828CD"/>
    <w:rsid w:val="00682959"/>
    <w:rsid w:val="00682C60"/>
    <w:rsid w:val="0068320C"/>
    <w:rsid w:val="006837B6"/>
    <w:rsid w:val="00683C31"/>
    <w:rsid w:val="006842CE"/>
    <w:rsid w:val="0068434C"/>
    <w:rsid w:val="00684D96"/>
    <w:rsid w:val="00684FA9"/>
    <w:rsid w:val="00684FEC"/>
    <w:rsid w:val="00685DF2"/>
    <w:rsid w:val="00686352"/>
    <w:rsid w:val="00686C37"/>
    <w:rsid w:val="006873D8"/>
    <w:rsid w:val="00687755"/>
    <w:rsid w:val="00690092"/>
    <w:rsid w:val="006918AF"/>
    <w:rsid w:val="006918D7"/>
    <w:rsid w:val="0069251A"/>
    <w:rsid w:val="006933B8"/>
    <w:rsid w:val="00693485"/>
    <w:rsid w:val="0069387B"/>
    <w:rsid w:val="00693916"/>
    <w:rsid w:val="00694765"/>
    <w:rsid w:val="0069530B"/>
    <w:rsid w:val="006955AC"/>
    <w:rsid w:val="0069576F"/>
    <w:rsid w:val="00695C39"/>
    <w:rsid w:val="00697368"/>
    <w:rsid w:val="00697B1F"/>
    <w:rsid w:val="00697C72"/>
    <w:rsid w:val="006A0BE3"/>
    <w:rsid w:val="006A0F9E"/>
    <w:rsid w:val="006A116F"/>
    <w:rsid w:val="006A136A"/>
    <w:rsid w:val="006A2E81"/>
    <w:rsid w:val="006A31AD"/>
    <w:rsid w:val="006A36D6"/>
    <w:rsid w:val="006A3895"/>
    <w:rsid w:val="006A3B58"/>
    <w:rsid w:val="006A415E"/>
    <w:rsid w:val="006A4CD5"/>
    <w:rsid w:val="006A51D3"/>
    <w:rsid w:val="006A5641"/>
    <w:rsid w:val="006A5E30"/>
    <w:rsid w:val="006A6EF2"/>
    <w:rsid w:val="006A6F66"/>
    <w:rsid w:val="006A7077"/>
    <w:rsid w:val="006A70A2"/>
    <w:rsid w:val="006A76C2"/>
    <w:rsid w:val="006A775C"/>
    <w:rsid w:val="006B0A13"/>
    <w:rsid w:val="006B140F"/>
    <w:rsid w:val="006B16EA"/>
    <w:rsid w:val="006B1C4A"/>
    <w:rsid w:val="006B3011"/>
    <w:rsid w:val="006B3155"/>
    <w:rsid w:val="006B3AD8"/>
    <w:rsid w:val="006B4C00"/>
    <w:rsid w:val="006B4F64"/>
    <w:rsid w:val="006B57E1"/>
    <w:rsid w:val="006B5C53"/>
    <w:rsid w:val="006B6075"/>
    <w:rsid w:val="006B619C"/>
    <w:rsid w:val="006B61B2"/>
    <w:rsid w:val="006B6262"/>
    <w:rsid w:val="006B69E1"/>
    <w:rsid w:val="006C07AB"/>
    <w:rsid w:val="006C0C00"/>
    <w:rsid w:val="006C0EB8"/>
    <w:rsid w:val="006C1811"/>
    <w:rsid w:val="006C1C69"/>
    <w:rsid w:val="006C2CB7"/>
    <w:rsid w:val="006C3785"/>
    <w:rsid w:val="006C37AC"/>
    <w:rsid w:val="006C4269"/>
    <w:rsid w:val="006C54EF"/>
    <w:rsid w:val="006C5CBC"/>
    <w:rsid w:val="006C5E84"/>
    <w:rsid w:val="006C5F13"/>
    <w:rsid w:val="006C650C"/>
    <w:rsid w:val="006C6870"/>
    <w:rsid w:val="006C74A1"/>
    <w:rsid w:val="006D027D"/>
    <w:rsid w:val="006D02A1"/>
    <w:rsid w:val="006D04DC"/>
    <w:rsid w:val="006D15D0"/>
    <w:rsid w:val="006D1AB1"/>
    <w:rsid w:val="006D230A"/>
    <w:rsid w:val="006D27CE"/>
    <w:rsid w:val="006D4CC3"/>
    <w:rsid w:val="006D53B5"/>
    <w:rsid w:val="006D55F5"/>
    <w:rsid w:val="006D5F5A"/>
    <w:rsid w:val="006D6E96"/>
    <w:rsid w:val="006D782E"/>
    <w:rsid w:val="006D7D8D"/>
    <w:rsid w:val="006E0565"/>
    <w:rsid w:val="006E0CFD"/>
    <w:rsid w:val="006E1DDB"/>
    <w:rsid w:val="006E1E30"/>
    <w:rsid w:val="006E290A"/>
    <w:rsid w:val="006E2BD4"/>
    <w:rsid w:val="006E2F8D"/>
    <w:rsid w:val="006E3122"/>
    <w:rsid w:val="006E316B"/>
    <w:rsid w:val="006E4A7A"/>
    <w:rsid w:val="006E4D03"/>
    <w:rsid w:val="006E5539"/>
    <w:rsid w:val="006E59FF"/>
    <w:rsid w:val="006E667E"/>
    <w:rsid w:val="006E699F"/>
    <w:rsid w:val="006E6F8C"/>
    <w:rsid w:val="006F071B"/>
    <w:rsid w:val="006F1191"/>
    <w:rsid w:val="006F13B9"/>
    <w:rsid w:val="006F20EB"/>
    <w:rsid w:val="006F2DE9"/>
    <w:rsid w:val="006F3574"/>
    <w:rsid w:val="006F51A8"/>
    <w:rsid w:val="006F5BC1"/>
    <w:rsid w:val="006F6406"/>
    <w:rsid w:val="006F6E0C"/>
    <w:rsid w:val="006F76DE"/>
    <w:rsid w:val="006F7791"/>
    <w:rsid w:val="006F78A0"/>
    <w:rsid w:val="0070036A"/>
    <w:rsid w:val="0070092B"/>
    <w:rsid w:val="00700937"/>
    <w:rsid w:val="00700AFF"/>
    <w:rsid w:val="007018C5"/>
    <w:rsid w:val="0070344D"/>
    <w:rsid w:val="00703E98"/>
    <w:rsid w:val="00704179"/>
    <w:rsid w:val="0070436A"/>
    <w:rsid w:val="007047CC"/>
    <w:rsid w:val="00704C38"/>
    <w:rsid w:val="007051D5"/>
    <w:rsid w:val="0070582C"/>
    <w:rsid w:val="00705DDA"/>
    <w:rsid w:val="00706663"/>
    <w:rsid w:val="007068A9"/>
    <w:rsid w:val="00707E1B"/>
    <w:rsid w:val="00707F38"/>
    <w:rsid w:val="00710E3B"/>
    <w:rsid w:val="007112E8"/>
    <w:rsid w:val="00711424"/>
    <w:rsid w:val="00711C99"/>
    <w:rsid w:val="00711E73"/>
    <w:rsid w:val="0071212D"/>
    <w:rsid w:val="00712139"/>
    <w:rsid w:val="007125D6"/>
    <w:rsid w:val="00713374"/>
    <w:rsid w:val="007136C6"/>
    <w:rsid w:val="00714803"/>
    <w:rsid w:val="007151A4"/>
    <w:rsid w:val="00715689"/>
    <w:rsid w:val="007167AB"/>
    <w:rsid w:val="00716D8A"/>
    <w:rsid w:val="00716FCA"/>
    <w:rsid w:val="007202EB"/>
    <w:rsid w:val="00720D01"/>
    <w:rsid w:val="007210F0"/>
    <w:rsid w:val="0072149A"/>
    <w:rsid w:val="00722196"/>
    <w:rsid w:val="00723029"/>
    <w:rsid w:val="007231F4"/>
    <w:rsid w:val="00723452"/>
    <w:rsid w:val="00724130"/>
    <w:rsid w:val="00725DCB"/>
    <w:rsid w:val="00726D0F"/>
    <w:rsid w:val="0072737C"/>
    <w:rsid w:val="00727AB4"/>
    <w:rsid w:val="007300BF"/>
    <w:rsid w:val="00730463"/>
    <w:rsid w:val="0073199D"/>
    <w:rsid w:val="00731AE0"/>
    <w:rsid w:val="00731C78"/>
    <w:rsid w:val="007322C1"/>
    <w:rsid w:val="00732858"/>
    <w:rsid w:val="00732E17"/>
    <w:rsid w:val="0073342F"/>
    <w:rsid w:val="00733DEE"/>
    <w:rsid w:val="00734357"/>
    <w:rsid w:val="00734396"/>
    <w:rsid w:val="0073444F"/>
    <w:rsid w:val="00735E51"/>
    <w:rsid w:val="00736395"/>
    <w:rsid w:val="00736983"/>
    <w:rsid w:val="007369E9"/>
    <w:rsid w:val="00737084"/>
    <w:rsid w:val="00737511"/>
    <w:rsid w:val="00737CF2"/>
    <w:rsid w:val="00737F24"/>
    <w:rsid w:val="00740EC3"/>
    <w:rsid w:val="00741D59"/>
    <w:rsid w:val="00741EBA"/>
    <w:rsid w:val="00742306"/>
    <w:rsid w:val="00742447"/>
    <w:rsid w:val="0074251B"/>
    <w:rsid w:val="007426A2"/>
    <w:rsid w:val="007438AD"/>
    <w:rsid w:val="00743ADE"/>
    <w:rsid w:val="00744659"/>
    <w:rsid w:val="00744AE4"/>
    <w:rsid w:val="00744C2D"/>
    <w:rsid w:val="007455DF"/>
    <w:rsid w:val="00745C1B"/>
    <w:rsid w:val="0074617E"/>
    <w:rsid w:val="00746D2E"/>
    <w:rsid w:val="00746FFC"/>
    <w:rsid w:val="00747323"/>
    <w:rsid w:val="00747742"/>
    <w:rsid w:val="007501F2"/>
    <w:rsid w:val="00750C63"/>
    <w:rsid w:val="00751378"/>
    <w:rsid w:val="00751626"/>
    <w:rsid w:val="00751821"/>
    <w:rsid w:val="007518D9"/>
    <w:rsid w:val="00751A0F"/>
    <w:rsid w:val="00752233"/>
    <w:rsid w:val="007552E0"/>
    <w:rsid w:val="00755433"/>
    <w:rsid w:val="0075553F"/>
    <w:rsid w:val="00755EC5"/>
    <w:rsid w:val="0075644A"/>
    <w:rsid w:val="00756610"/>
    <w:rsid w:val="00756741"/>
    <w:rsid w:val="007579DF"/>
    <w:rsid w:val="00757B2D"/>
    <w:rsid w:val="00760FAA"/>
    <w:rsid w:val="00762803"/>
    <w:rsid w:val="00762B48"/>
    <w:rsid w:val="00763789"/>
    <w:rsid w:val="00763D38"/>
    <w:rsid w:val="00765D3D"/>
    <w:rsid w:val="007675D9"/>
    <w:rsid w:val="007703CB"/>
    <w:rsid w:val="007708C7"/>
    <w:rsid w:val="00772B65"/>
    <w:rsid w:val="00772FA0"/>
    <w:rsid w:val="00773EEC"/>
    <w:rsid w:val="00774F09"/>
    <w:rsid w:val="007751A9"/>
    <w:rsid w:val="007756EA"/>
    <w:rsid w:val="007762F9"/>
    <w:rsid w:val="00776789"/>
    <w:rsid w:val="00776876"/>
    <w:rsid w:val="0077687F"/>
    <w:rsid w:val="00776BEA"/>
    <w:rsid w:val="007772DF"/>
    <w:rsid w:val="00780267"/>
    <w:rsid w:val="00780776"/>
    <w:rsid w:val="007817C9"/>
    <w:rsid w:val="00781D20"/>
    <w:rsid w:val="00783E18"/>
    <w:rsid w:val="0078404F"/>
    <w:rsid w:val="0078498A"/>
    <w:rsid w:val="00784C76"/>
    <w:rsid w:val="00785B2C"/>
    <w:rsid w:val="00785CA2"/>
    <w:rsid w:val="00785D93"/>
    <w:rsid w:val="00786490"/>
    <w:rsid w:val="00786739"/>
    <w:rsid w:val="0079051C"/>
    <w:rsid w:val="00790DA0"/>
    <w:rsid w:val="00790DAD"/>
    <w:rsid w:val="00792198"/>
    <w:rsid w:val="00792322"/>
    <w:rsid w:val="00792B7D"/>
    <w:rsid w:val="00792EBF"/>
    <w:rsid w:val="007949FF"/>
    <w:rsid w:val="00797022"/>
    <w:rsid w:val="00797404"/>
    <w:rsid w:val="00797C62"/>
    <w:rsid w:val="00797D60"/>
    <w:rsid w:val="007A0E1E"/>
    <w:rsid w:val="007A191B"/>
    <w:rsid w:val="007A1F86"/>
    <w:rsid w:val="007A22BB"/>
    <w:rsid w:val="007A2DB7"/>
    <w:rsid w:val="007A2E74"/>
    <w:rsid w:val="007A2ED7"/>
    <w:rsid w:val="007A33BA"/>
    <w:rsid w:val="007A38C0"/>
    <w:rsid w:val="007A3B2E"/>
    <w:rsid w:val="007A433D"/>
    <w:rsid w:val="007A4981"/>
    <w:rsid w:val="007A4A92"/>
    <w:rsid w:val="007A4BA7"/>
    <w:rsid w:val="007A4E01"/>
    <w:rsid w:val="007A5189"/>
    <w:rsid w:val="007A543A"/>
    <w:rsid w:val="007A6275"/>
    <w:rsid w:val="007A68DB"/>
    <w:rsid w:val="007A79D9"/>
    <w:rsid w:val="007B0E9A"/>
    <w:rsid w:val="007B102C"/>
    <w:rsid w:val="007B181B"/>
    <w:rsid w:val="007B1C53"/>
    <w:rsid w:val="007B2359"/>
    <w:rsid w:val="007B3101"/>
    <w:rsid w:val="007B33F1"/>
    <w:rsid w:val="007B5ADB"/>
    <w:rsid w:val="007B7404"/>
    <w:rsid w:val="007B76FC"/>
    <w:rsid w:val="007C042D"/>
    <w:rsid w:val="007C06E2"/>
    <w:rsid w:val="007C0A21"/>
    <w:rsid w:val="007C1B72"/>
    <w:rsid w:val="007C346A"/>
    <w:rsid w:val="007C35A3"/>
    <w:rsid w:val="007C446B"/>
    <w:rsid w:val="007C4D75"/>
    <w:rsid w:val="007C50DB"/>
    <w:rsid w:val="007C5660"/>
    <w:rsid w:val="007C5678"/>
    <w:rsid w:val="007C5909"/>
    <w:rsid w:val="007C6D3E"/>
    <w:rsid w:val="007D1C60"/>
    <w:rsid w:val="007D1F7D"/>
    <w:rsid w:val="007D2283"/>
    <w:rsid w:val="007D3D3F"/>
    <w:rsid w:val="007D516A"/>
    <w:rsid w:val="007D539E"/>
    <w:rsid w:val="007D577B"/>
    <w:rsid w:val="007D60C2"/>
    <w:rsid w:val="007D7E73"/>
    <w:rsid w:val="007E0A0A"/>
    <w:rsid w:val="007E0FFC"/>
    <w:rsid w:val="007E101A"/>
    <w:rsid w:val="007E2481"/>
    <w:rsid w:val="007E2F9C"/>
    <w:rsid w:val="007E32C2"/>
    <w:rsid w:val="007E3482"/>
    <w:rsid w:val="007E361B"/>
    <w:rsid w:val="007E3645"/>
    <w:rsid w:val="007E375D"/>
    <w:rsid w:val="007E4117"/>
    <w:rsid w:val="007E43B9"/>
    <w:rsid w:val="007E455B"/>
    <w:rsid w:val="007E4A2D"/>
    <w:rsid w:val="007E4C5A"/>
    <w:rsid w:val="007E5169"/>
    <w:rsid w:val="007E6234"/>
    <w:rsid w:val="007E6298"/>
    <w:rsid w:val="007F045A"/>
    <w:rsid w:val="007F0EEE"/>
    <w:rsid w:val="007F10D6"/>
    <w:rsid w:val="007F1622"/>
    <w:rsid w:val="007F20BF"/>
    <w:rsid w:val="007F351B"/>
    <w:rsid w:val="007F39DA"/>
    <w:rsid w:val="007F3E89"/>
    <w:rsid w:val="007F3FDB"/>
    <w:rsid w:val="007F4332"/>
    <w:rsid w:val="007F4FEF"/>
    <w:rsid w:val="007F525D"/>
    <w:rsid w:val="007F5826"/>
    <w:rsid w:val="007F5A73"/>
    <w:rsid w:val="007F754A"/>
    <w:rsid w:val="008001BC"/>
    <w:rsid w:val="00800898"/>
    <w:rsid w:val="008013EF"/>
    <w:rsid w:val="008016B4"/>
    <w:rsid w:val="00801752"/>
    <w:rsid w:val="008021D3"/>
    <w:rsid w:val="008025AF"/>
    <w:rsid w:val="00802F43"/>
    <w:rsid w:val="0080307C"/>
    <w:rsid w:val="00803128"/>
    <w:rsid w:val="00803649"/>
    <w:rsid w:val="00803F41"/>
    <w:rsid w:val="00804F99"/>
    <w:rsid w:val="00806363"/>
    <w:rsid w:val="00806F72"/>
    <w:rsid w:val="008077DE"/>
    <w:rsid w:val="00807929"/>
    <w:rsid w:val="00807A5F"/>
    <w:rsid w:val="00807DEA"/>
    <w:rsid w:val="00810903"/>
    <w:rsid w:val="00811D86"/>
    <w:rsid w:val="0081293D"/>
    <w:rsid w:val="00812E34"/>
    <w:rsid w:val="0081327A"/>
    <w:rsid w:val="00813C0F"/>
    <w:rsid w:val="00814207"/>
    <w:rsid w:val="008142CF"/>
    <w:rsid w:val="00814DDD"/>
    <w:rsid w:val="00814F0B"/>
    <w:rsid w:val="00816E96"/>
    <w:rsid w:val="0081712E"/>
    <w:rsid w:val="0081770B"/>
    <w:rsid w:val="00817D58"/>
    <w:rsid w:val="00820DE8"/>
    <w:rsid w:val="0082173C"/>
    <w:rsid w:val="008233E9"/>
    <w:rsid w:val="00824374"/>
    <w:rsid w:val="0082490E"/>
    <w:rsid w:val="0082636F"/>
    <w:rsid w:val="00826475"/>
    <w:rsid w:val="00827590"/>
    <w:rsid w:val="00827C12"/>
    <w:rsid w:val="00827C35"/>
    <w:rsid w:val="00832831"/>
    <w:rsid w:val="00832EA5"/>
    <w:rsid w:val="0083346E"/>
    <w:rsid w:val="0083424E"/>
    <w:rsid w:val="008355C7"/>
    <w:rsid w:val="00837224"/>
    <w:rsid w:val="008378A9"/>
    <w:rsid w:val="008412F2"/>
    <w:rsid w:val="00841CEB"/>
    <w:rsid w:val="0084281A"/>
    <w:rsid w:val="008428CE"/>
    <w:rsid w:val="00842B86"/>
    <w:rsid w:val="00842F89"/>
    <w:rsid w:val="0084395E"/>
    <w:rsid w:val="00843B7F"/>
    <w:rsid w:val="008463A3"/>
    <w:rsid w:val="008463D1"/>
    <w:rsid w:val="00846539"/>
    <w:rsid w:val="00847A83"/>
    <w:rsid w:val="008503F4"/>
    <w:rsid w:val="008509B9"/>
    <w:rsid w:val="00850C81"/>
    <w:rsid w:val="008510E9"/>
    <w:rsid w:val="00851105"/>
    <w:rsid w:val="00851374"/>
    <w:rsid w:val="008517FE"/>
    <w:rsid w:val="0085214C"/>
    <w:rsid w:val="008525EC"/>
    <w:rsid w:val="008530AD"/>
    <w:rsid w:val="00853D31"/>
    <w:rsid w:val="00854F4A"/>
    <w:rsid w:val="008554F2"/>
    <w:rsid w:val="00855568"/>
    <w:rsid w:val="00855D65"/>
    <w:rsid w:val="00855E5F"/>
    <w:rsid w:val="008568B4"/>
    <w:rsid w:val="00857B23"/>
    <w:rsid w:val="008602E2"/>
    <w:rsid w:val="00860AF3"/>
    <w:rsid w:val="00860E4B"/>
    <w:rsid w:val="00860FAD"/>
    <w:rsid w:val="008616F1"/>
    <w:rsid w:val="008618BC"/>
    <w:rsid w:val="00861BFF"/>
    <w:rsid w:val="00861E31"/>
    <w:rsid w:val="00863024"/>
    <w:rsid w:val="00863071"/>
    <w:rsid w:val="0086309F"/>
    <w:rsid w:val="00863848"/>
    <w:rsid w:val="00863F38"/>
    <w:rsid w:val="008645B0"/>
    <w:rsid w:val="00864B7A"/>
    <w:rsid w:val="00864CE3"/>
    <w:rsid w:val="00864FF7"/>
    <w:rsid w:val="0086554C"/>
    <w:rsid w:val="0086577C"/>
    <w:rsid w:val="0086693C"/>
    <w:rsid w:val="00866C06"/>
    <w:rsid w:val="00867064"/>
    <w:rsid w:val="008673C4"/>
    <w:rsid w:val="00870662"/>
    <w:rsid w:val="00870B19"/>
    <w:rsid w:val="00870CF8"/>
    <w:rsid w:val="0087104D"/>
    <w:rsid w:val="0087133D"/>
    <w:rsid w:val="008716F7"/>
    <w:rsid w:val="008717E6"/>
    <w:rsid w:val="00871887"/>
    <w:rsid w:val="00873638"/>
    <w:rsid w:val="00874FB3"/>
    <w:rsid w:val="008768A0"/>
    <w:rsid w:val="00876EE8"/>
    <w:rsid w:val="00877683"/>
    <w:rsid w:val="00877FAD"/>
    <w:rsid w:val="00880560"/>
    <w:rsid w:val="0088062A"/>
    <w:rsid w:val="0088075F"/>
    <w:rsid w:val="00880802"/>
    <w:rsid w:val="00880972"/>
    <w:rsid w:val="008823AC"/>
    <w:rsid w:val="00882886"/>
    <w:rsid w:val="00882F9B"/>
    <w:rsid w:val="008830FE"/>
    <w:rsid w:val="008841B3"/>
    <w:rsid w:val="008841F7"/>
    <w:rsid w:val="00884859"/>
    <w:rsid w:val="008854DF"/>
    <w:rsid w:val="00885809"/>
    <w:rsid w:val="0088638C"/>
    <w:rsid w:val="008868FF"/>
    <w:rsid w:val="00886B7C"/>
    <w:rsid w:val="00886CB6"/>
    <w:rsid w:val="00886FAD"/>
    <w:rsid w:val="00887A68"/>
    <w:rsid w:val="00887B1E"/>
    <w:rsid w:val="00890579"/>
    <w:rsid w:val="00890B57"/>
    <w:rsid w:val="00891213"/>
    <w:rsid w:val="00891860"/>
    <w:rsid w:val="00891B10"/>
    <w:rsid w:val="00891CF7"/>
    <w:rsid w:val="0089206C"/>
    <w:rsid w:val="008925EE"/>
    <w:rsid w:val="008927A1"/>
    <w:rsid w:val="00892B9D"/>
    <w:rsid w:val="00893B3D"/>
    <w:rsid w:val="00893FFE"/>
    <w:rsid w:val="00895230"/>
    <w:rsid w:val="008952DA"/>
    <w:rsid w:val="0089586E"/>
    <w:rsid w:val="00896399"/>
    <w:rsid w:val="00896491"/>
    <w:rsid w:val="0089772A"/>
    <w:rsid w:val="00897A70"/>
    <w:rsid w:val="008A1921"/>
    <w:rsid w:val="008A1B86"/>
    <w:rsid w:val="008A2787"/>
    <w:rsid w:val="008A2E88"/>
    <w:rsid w:val="008A32E3"/>
    <w:rsid w:val="008A3571"/>
    <w:rsid w:val="008A384C"/>
    <w:rsid w:val="008A408E"/>
    <w:rsid w:val="008A4AE3"/>
    <w:rsid w:val="008A4D3D"/>
    <w:rsid w:val="008A5853"/>
    <w:rsid w:val="008A5E7B"/>
    <w:rsid w:val="008A6300"/>
    <w:rsid w:val="008A6AF4"/>
    <w:rsid w:val="008A6DBC"/>
    <w:rsid w:val="008A7511"/>
    <w:rsid w:val="008A7725"/>
    <w:rsid w:val="008A7D44"/>
    <w:rsid w:val="008A7D86"/>
    <w:rsid w:val="008B0B05"/>
    <w:rsid w:val="008B0B61"/>
    <w:rsid w:val="008B1123"/>
    <w:rsid w:val="008B196D"/>
    <w:rsid w:val="008B1DFA"/>
    <w:rsid w:val="008B2E31"/>
    <w:rsid w:val="008B3922"/>
    <w:rsid w:val="008B3967"/>
    <w:rsid w:val="008B3BAB"/>
    <w:rsid w:val="008B42A5"/>
    <w:rsid w:val="008B4669"/>
    <w:rsid w:val="008B482A"/>
    <w:rsid w:val="008B4C51"/>
    <w:rsid w:val="008B5171"/>
    <w:rsid w:val="008B552D"/>
    <w:rsid w:val="008B5F8F"/>
    <w:rsid w:val="008B60C0"/>
    <w:rsid w:val="008B6206"/>
    <w:rsid w:val="008B627A"/>
    <w:rsid w:val="008B6368"/>
    <w:rsid w:val="008B6F97"/>
    <w:rsid w:val="008B724B"/>
    <w:rsid w:val="008B75EC"/>
    <w:rsid w:val="008C1E7C"/>
    <w:rsid w:val="008C2707"/>
    <w:rsid w:val="008C3140"/>
    <w:rsid w:val="008C35CE"/>
    <w:rsid w:val="008C3752"/>
    <w:rsid w:val="008C4BD6"/>
    <w:rsid w:val="008C4DD3"/>
    <w:rsid w:val="008C4E3E"/>
    <w:rsid w:val="008C5610"/>
    <w:rsid w:val="008C5AF4"/>
    <w:rsid w:val="008C5B08"/>
    <w:rsid w:val="008C5DEF"/>
    <w:rsid w:val="008C6A4D"/>
    <w:rsid w:val="008C706D"/>
    <w:rsid w:val="008C7218"/>
    <w:rsid w:val="008C7BFF"/>
    <w:rsid w:val="008C7DE7"/>
    <w:rsid w:val="008C7FA1"/>
    <w:rsid w:val="008D0EC8"/>
    <w:rsid w:val="008D2296"/>
    <w:rsid w:val="008D3DCE"/>
    <w:rsid w:val="008D4D93"/>
    <w:rsid w:val="008D5039"/>
    <w:rsid w:val="008D664B"/>
    <w:rsid w:val="008D6875"/>
    <w:rsid w:val="008D69CB"/>
    <w:rsid w:val="008D6E4C"/>
    <w:rsid w:val="008E0A50"/>
    <w:rsid w:val="008E0A55"/>
    <w:rsid w:val="008E1C0A"/>
    <w:rsid w:val="008E2B5E"/>
    <w:rsid w:val="008E38F8"/>
    <w:rsid w:val="008E3BBA"/>
    <w:rsid w:val="008E444A"/>
    <w:rsid w:val="008E6AF9"/>
    <w:rsid w:val="008E71D0"/>
    <w:rsid w:val="008E79FA"/>
    <w:rsid w:val="008F0731"/>
    <w:rsid w:val="008F1101"/>
    <w:rsid w:val="008F1148"/>
    <w:rsid w:val="008F1468"/>
    <w:rsid w:val="008F14CE"/>
    <w:rsid w:val="008F27A2"/>
    <w:rsid w:val="008F2987"/>
    <w:rsid w:val="008F4DCD"/>
    <w:rsid w:val="008F51BB"/>
    <w:rsid w:val="008F55BE"/>
    <w:rsid w:val="008F6386"/>
    <w:rsid w:val="0090073D"/>
    <w:rsid w:val="00901D08"/>
    <w:rsid w:val="00902275"/>
    <w:rsid w:val="00902406"/>
    <w:rsid w:val="00902A73"/>
    <w:rsid w:val="00903A10"/>
    <w:rsid w:val="00903B1C"/>
    <w:rsid w:val="00903DDC"/>
    <w:rsid w:val="00903EC9"/>
    <w:rsid w:val="00903EFD"/>
    <w:rsid w:val="00904D22"/>
    <w:rsid w:val="009053C5"/>
    <w:rsid w:val="00905F3C"/>
    <w:rsid w:val="00906646"/>
    <w:rsid w:val="00910CDA"/>
    <w:rsid w:val="00911280"/>
    <w:rsid w:val="0091196E"/>
    <w:rsid w:val="00912DC9"/>
    <w:rsid w:val="00913752"/>
    <w:rsid w:val="00913798"/>
    <w:rsid w:val="0091422D"/>
    <w:rsid w:val="00914969"/>
    <w:rsid w:val="00914F02"/>
    <w:rsid w:val="00915866"/>
    <w:rsid w:val="00915A0E"/>
    <w:rsid w:val="00915DB0"/>
    <w:rsid w:val="0091752C"/>
    <w:rsid w:val="009176BA"/>
    <w:rsid w:val="00920A6D"/>
    <w:rsid w:val="009217CF"/>
    <w:rsid w:val="00921FA2"/>
    <w:rsid w:val="009221C2"/>
    <w:rsid w:val="009221DC"/>
    <w:rsid w:val="00922CEA"/>
    <w:rsid w:val="0092359B"/>
    <w:rsid w:val="00926E97"/>
    <w:rsid w:val="00930110"/>
    <w:rsid w:val="009301A9"/>
    <w:rsid w:val="00930B73"/>
    <w:rsid w:val="00930D18"/>
    <w:rsid w:val="0093144C"/>
    <w:rsid w:val="00931C6F"/>
    <w:rsid w:val="009320C9"/>
    <w:rsid w:val="00932889"/>
    <w:rsid w:val="009328B3"/>
    <w:rsid w:val="009330EF"/>
    <w:rsid w:val="00935146"/>
    <w:rsid w:val="00935866"/>
    <w:rsid w:val="00935C5A"/>
    <w:rsid w:val="0093692D"/>
    <w:rsid w:val="00936E5A"/>
    <w:rsid w:val="00937157"/>
    <w:rsid w:val="00937756"/>
    <w:rsid w:val="00937F35"/>
    <w:rsid w:val="009404B9"/>
    <w:rsid w:val="00944177"/>
    <w:rsid w:val="009453CB"/>
    <w:rsid w:val="00945E57"/>
    <w:rsid w:val="00945EA0"/>
    <w:rsid w:val="0094645D"/>
    <w:rsid w:val="009465B0"/>
    <w:rsid w:val="00946BB5"/>
    <w:rsid w:val="009471BB"/>
    <w:rsid w:val="00947547"/>
    <w:rsid w:val="009504A2"/>
    <w:rsid w:val="00950FF0"/>
    <w:rsid w:val="009510FB"/>
    <w:rsid w:val="0095168E"/>
    <w:rsid w:val="0095205D"/>
    <w:rsid w:val="00952158"/>
    <w:rsid w:val="0095302A"/>
    <w:rsid w:val="00953E62"/>
    <w:rsid w:val="009546C6"/>
    <w:rsid w:val="00954E39"/>
    <w:rsid w:val="00955F29"/>
    <w:rsid w:val="009567F6"/>
    <w:rsid w:val="009574F7"/>
    <w:rsid w:val="0096043B"/>
    <w:rsid w:val="00960549"/>
    <w:rsid w:val="00961085"/>
    <w:rsid w:val="009613D0"/>
    <w:rsid w:val="00961976"/>
    <w:rsid w:val="00962489"/>
    <w:rsid w:val="0096281E"/>
    <w:rsid w:val="00962BA1"/>
    <w:rsid w:val="00962BA2"/>
    <w:rsid w:val="009638D3"/>
    <w:rsid w:val="009639AA"/>
    <w:rsid w:val="00963EAA"/>
    <w:rsid w:val="00964008"/>
    <w:rsid w:val="00964759"/>
    <w:rsid w:val="0096483C"/>
    <w:rsid w:val="00965E28"/>
    <w:rsid w:val="00966937"/>
    <w:rsid w:val="00966B95"/>
    <w:rsid w:val="00966DDE"/>
    <w:rsid w:val="00971721"/>
    <w:rsid w:val="00971951"/>
    <w:rsid w:val="009728D5"/>
    <w:rsid w:val="00972FA4"/>
    <w:rsid w:val="00973A1C"/>
    <w:rsid w:val="00977A00"/>
    <w:rsid w:val="00980231"/>
    <w:rsid w:val="009804AC"/>
    <w:rsid w:val="00980721"/>
    <w:rsid w:val="00980C31"/>
    <w:rsid w:val="00982BE6"/>
    <w:rsid w:val="00982D93"/>
    <w:rsid w:val="00984600"/>
    <w:rsid w:val="009848BD"/>
    <w:rsid w:val="00985259"/>
    <w:rsid w:val="00985528"/>
    <w:rsid w:val="00985C8A"/>
    <w:rsid w:val="009863B0"/>
    <w:rsid w:val="00986752"/>
    <w:rsid w:val="00987EBF"/>
    <w:rsid w:val="009907C2"/>
    <w:rsid w:val="00990A61"/>
    <w:rsid w:val="00991CD0"/>
    <w:rsid w:val="0099267A"/>
    <w:rsid w:val="00993637"/>
    <w:rsid w:val="00994145"/>
    <w:rsid w:val="0099433D"/>
    <w:rsid w:val="009949A2"/>
    <w:rsid w:val="00994D27"/>
    <w:rsid w:val="00995125"/>
    <w:rsid w:val="009951C5"/>
    <w:rsid w:val="0099532F"/>
    <w:rsid w:val="0099747F"/>
    <w:rsid w:val="009977DE"/>
    <w:rsid w:val="00997878"/>
    <w:rsid w:val="00997985"/>
    <w:rsid w:val="00997ED0"/>
    <w:rsid w:val="009A0D22"/>
    <w:rsid w:val="009A1392"/>
    <w:rsid w:val="009A168D"/>
    <w:rsid w:val="009A1B95"/>
    <w:rsid w:val="009A25B9"/>
    <w:rsid w:val="009A2C8D"/>
    <w:rsid w:val="009A3095"/>
    <w:rsid w:val="009A4011"/>
    <w:rsid w:val="009A43B3"/>
    <w:rsid w:val="009A5671"/>
    <w:rsid w:val="009A7122"/>
    <w:rsid w:val="009A7548"/>
    <w:rsid w:val="009A7F46"/>
    <w:rsid w:val="009B00A4"/>
    <w:rsid w:val="009B1050"/>
    <w:rsid w:val="009B1056"/>
    <w:rsid w:val="009B260E"/>
    <w:rsid w:val="009B2C76"/>
    <w:rsid w:val="009B2D9D"/>
    <w:rsid w:val="009B4CDD"/>
    <w:rsid w:val="009B52EC"/>
    <w:rsid w:val="009B55AD"/>
    <w:rsid w:val="009B6A78"/>
    <w:rsid w:val="009B6E9E"/>
    <w:rsid w:val="009B6F47"/>
    <w:rsid w:val="009B788B"/>
    <w:rsid w:val="009B7DB7"/>
    <w:rsid w:val="009C03AA"/>
    <w:rsid w:val="009C064C"/>
    <w:rsid w:val="009C0BAE"/>
    <w:rsid w:val="009C0BC9"/>
    <w:rsid w:val="009C17B3"/>
    <w:rsid w:val="009C22A6"/>
    <w:rsid w:val="009C2996"/>
    <w:rsid w:val="009C3033"/>
    <w:rsid w:val="009C4BDB"/>
    <w:rsid w:val="009C4EDE"/>
    <w:rsid w:val="009C5636"/>
    <w:rsid w:val="009C5F26"/>
    <w:rsid w:val="009C6574"/>
    <w:rsid w:val="009C664A"/>
    <w:rsid w:val="009C73CE"/>
    <w:rsid w:val="009C74A5"/>
    <w:rsid w:val="009C7AEA"/>
    <w:rsid w:val="009C7EFA"/>
    <w:rsid w:val="009D09F7"/>
    <w:rsid w:val="009D0CA7"/>
    <w:rsid w:val="009D1370"/>
    <w:rsid w:val="009D1FA7"/>
    <w:rsid w:val="009D2081"/>
    <w:rsid w:val="009D28D9"/>
    <w:rsid w:val="009D2C05"/>
    <w:rsid w:val="009D3AB6"/>
    <w:rsid w:val="009D50CA"/>
    <w:rsid w:val="009D533A"/>
    <w:rsid w:val="009D5646"/>
    <w:rsid w:val="009D6870"/>
    <w:rsid w:val="009D707B"/>
    <w:rsid w:val="009D70A5"/>
    <w:rsid w:val="009D75C0"/>
    <w:rsid w:val="009E039F"/>
    <w:rsid w:val="009E06FC"/>
    <w:rsid w:val="009E0B2F"/>
    <w:rsid w:val="009E132E"/>
    <w:rsid w:val="009E20CF"/>
    <w:rsid w:val="009E2FBC"/>
    <w:rsid w:val="009E338B"/>
    <w:rsid w:val="009E41FE"/>
    <w:rsid w:val="009E50F2"/>
    <w:rsid w:val="009E525B"/>
    <w:rsid w:val="009E5425"/>
    <w:rsid w:val="009E5835"/>
    <w:rsid w:val="009E59B4"/>
    <w:rsid w:val="009E5B18"/>
    <w:rsid w:val="009F0D06"/>
    <w:rsid w:val="009F1D25"/>
    <w:rsid w:val="009F2073"/>
    <w:rsid w:val="009F3959"/>
    <w:rsid w:val="009F3D46"/>
    <w:rsid w:val="009F4056"/>
    <w:rsid w:val="009F4140"/>
    <w:rsid w:val="009F4A6E"/>
    <w:rsid w:val="009F5117"/>
    <w:rsid w:val="009F5B23"/>
    <w:rsid w:val="009F697F"/>
    <w:rsid w:val="009F7076"/>
    <w:rsid w:val="009F75BA"/>
    <w:rsid w:val="00A0036A"/>
    <w:rsid w:val="00A01370"/>
    <w:rsid w:val="00A01689"/>
    <w:rsid w:val="00A01AFB"/>
    <w:rsid w:val="00A029AA"/>
    <w:rsid w:val="00A03056"/>
    <w:rsid w:val="00A037C3"/>
    <w:rsid w:val="00A039EF"/>
    <w:rsid w:val="00A048A9"/>
    <w:rsid w:val="00A04D7C"/>
    <w:rsid w:val="00A0531F"/>
    <w:rsid w:val="00A06495"/>
    <w:rsid w:val="00A0652B"/>
    <w:rsid w:val="00A06DF7"/>
    <w:rsid w:val="00A07570"/>
    <w:rsid w:val="00A100A3"/>
    <w:rsid w:val="00A10D18"/>
    <w:rsid w:val="00A10EDA"/>
    <w:rsid w:val="00A11264"/>
    <w:rsid w:val="00A112B6"/>
    <w:rsid w:val="00A11425"/>
    <w:rsid w:val="00A11570"/>
    <w:rsid w:val="00A12D7E"/>
    <w:rsid w:val="00A13297"/>
    <w:rsid w:val="00A13E09"/>
    <w:rsid w:val="00A14311"/>
    <w:rsid w:val="00A14A50"/>
    <w:rsid w:val="00A14FB7"/>
    <w:rsid w:val="00A150A3"/>
    <w:rsid w:val="00A15493"/>
    <w:rsid w:val="00A16641"/>
    <w:rsid w:val="00A167C3"/>
    <w:rsid w:val="00A1786B"/>
    <w:rsid w:val="00A222E1"/>
    <w:rsid w:val="00A2230B"/>
    <w:rsid w:val="00A2244F"/>
    <w:rsid w:val="00A22B19"/>
    <w:rsid w:val="00A22D0C"/>
    <w:rsid w:val="00A22D76"/>
    <w:rsid w:val="00A22FF7"/>
    <w:rsid w:val="00A23813"/>
    <w:rsid w:val="00A24FF7"/>
    <w:rsid w:val="00A257F3"/>
    <w:rsid w:val="00A25CD1"/>
    <w:rsid w:val="00A25ED5"/>
    <w:rsid w:val="00A26350"/>
    <w:rsid w:val="00A26772"/>
    <w:rsid w:val="00A26FD6"/>
    <w:rsid w:val="00A2755A"/>
    <w:rsid w:val="00A276A3"/>
    <w:rsid w:val="00A307E3"/>
    <w:rsid w:val="00A30806"/>
    <w:rsid w:val="00A3105F"/>
    <w:rsid w:val="00A312E6"/>
    <w:rsid w:val="00A31790"/>
    <w:rsid w:val="00A31841"/>
    <w:rsid w:val="00A3282B"/>
    <w:rsid w:val="00A328FE"/>
    <w:rsid w:val="00A32A7F"/>
    <w:rsid w:val="00A32F1B"/>
    <w:rsid w:val="00A3406A"/>
    <w:rsid w:val="00A34768"/>
    <w:rsid w:val="00A349E0"/>
    <w:rsid w:val="00A34B26"/>
    <w:rsid w:val="00A35108"/>
    <w:rsid w:val="00A3530B"/>
    <w:rsid w:val="00A3560E"/>
    <w:rsid w:val="00A35C40"/>
    <w:rsid w:val="00A36437"/>
    <w:rsid w:val="00A374B5"/>
    <w:rsid w:val="00A37F1B"/>
    <w:rsid w:val="00A41738"/>
    <w:rsid w:val="00A425B0"/>
    <w:rsid w:val="00A42AEE"/>
    <w:rsid w:val="00A433EF"/>
    <w:rsid w:val="00A43C26"/>
    <w:rsid w:val="00A44C48"/>
    <w:rsid w:val="00A457F1"/>
    <w:rsid w:val="00A46734"/>
    <w:rsid w:val="00A46CA3"/>
    <w:rsid w:val="00A4733E"/>
    <w:rsid w:val="00A5070E"/>
    <w:rsid w:val="00A50C03"/>
    <w:rsid w:val="00A51684"/>
    <w:rsid w:val="00A51BF0"/>
    <w:rsid w:val="00A52A62"/>
    <w:rsid w:val="00A5346B"/>
    <w:rsid w:val="00A53C39"/>
    <w:rsid w:val="00A54181"/>
    <w:rsid w:val="00A56454"/>
    <w:rsid w:val="00A56E3C"/>
    <w:rsid w:val="00A56F64"/>
    <w:rsid w:val="00A57721"/>
    <w:rsid w:val="00A603F8"/>
    <w:rsid w:val="00A60898"/>
    <w:rsid w:val="00A619F9"/>
    <w:rsid w:val="00A61EE6"/>
    <w:rsid w:val="00A622F1"/>
    <w:rsid w:val="00A6254A"/>
    <w:rsid w:val="00A6268B"/>
    <w:rsid w:val="00A62D8C"/>
    <w:rsid w:val="00A631D8"/>
    <w:rsid w:val="00A6422C"/>
    <w:rsid w:val="00A64234"/>
    <w:rsid w:val="00A6486C"/>
    <w:rsid w:val="00A64966"/>
    <w:rsid w:val="00A65E02"/>
    <w:rsid w:val="00A6621E"/>
    <w:rsid w:val="00A70130"/>
    <w:rsid w:val="00A701B9"/>
    <w:rsid w:val="00A70456"/>
    <w:rsid w:val="00A708CA"/>
    <w:rsid w:val="00A70B25"/>
    <w:rsid w:val="00A70D53"/>
    <w:rsid w:val="00A7152E"/>
    <w:rsid w:val="00A7195B"/>
    <w:rsid w:val="00A722DB"/>
    <w:rsid w:val="00A72685"/>
    <w:rsid w:val="00A72BEE"/>
    <w:rsid w:val="00A737BB"/>
    <w:rsid w:val="00A73AC7"/>
    <w:rsid w:val="00A740AC"/>
    <w:rsid w:val="00A74E01"/>
    <w:rsid w:val="00A76536"/>
    <w:rsid w:val="00A767CE"/>
    <w:rsid w:val="00A77537"/>
    <w:rsid w:val="00A801D2"/>
    <w:rsid w:val="00A805F9"/>
    <w:rsid w:val="00A80982"/>
    <w:rsid w:val="00A80CC1"/>
    <w:rsid w:val="00A80E23"/>
    <w:rsid w:val="00A8180D"/>
    <w:rsid w:val="00A81F56"/>
    <w:rsid w:val="00A81F85"/>
    <w:rsid w:val="00A8213B"/>
    <w:rsid w:val="00A824BB"/>
    <w:rsid w:val="00A82976"/>
    <w:rsid w:val="00A82D98"/>
    <w:rsid w:val="00A83B0A"/>
    <w:rsid w:val="00A83C63"/>
    <w:rsid w:val="00A84808"/>
    <w:rsid w:val="00A84E51"/>
    <w:rsid w:val="00A8569B"/>
    <w:rsid w:val="00A85D21"/>
    <w:rsid w:val="00A860C1"/>
    <w:rsid w:val="00A87805"/>
    <w:rsid w:val="00A90D0F"/>
    <w:rsid w:val="00A9294F"/>
    <w:rsid w:val="00A9372B"/>
    <w:rsid w:val="00A93A53"/>
    <w:rsid w:val="00A94DDB"/>
    <w:rsid w:val="00A95DDA"/>
    <w:rsid w:val="00A96AF2"/>
    <w:rsid w:val="00A96ECF"/>
    <w:rsid w:val="00A97993"/>
    <w:rsid w:val="00AA06B1"/>
    <w:rsid w:val="00AA0753"/>
    <w:rsid w:val="00AA16EC"/>
    <w:rsid w:val="00AA28AA"/>
    <w:rsid w:val="00AA2C41"/>
    <w:rsid w:val="00AA3798"/>
    <w:rsid w:val="00AA4BDB"/>
    <w:rsid w:val="00AA50D8"/>
    <w:rsid w:val="00AA5915"/>
    <w:rsid w:val="00AA618E"/>
    <w:rsid w:val="00AA6AD0"/>
    <w:rsid w:val="00AA7401"/>
    <w:rsid w:val="00AA78E7"/>
    <w:rsid w:val="00AA7DD3"/>
    <w:rsid w:val="00AB00F1"/>
    <w:rsid w:val="00AB0342"/>
    <w:rsid w:val="00AB0BF7"/>
    <w:rsid w:val="00AB1A99"/>
    <w:rsid w:val="00AB1B39"/>
    <w:rsid w:val="00AB2133"/>
    <w:rsid w:val="00AB2188"/>
    <w:rsid w:val="00AB2351"/>
    <w:rsid w:val="00AB270C"/>
    <w:rsid w:val="00AB2F16"/>
    <w:rsid w:val="00AB3424"/>
    <w:rsid w:val="00AB3C96"/>
    <w:rsid w:val="00AB5390"/>
    <w:rsid w:val="00AB5873"/>
    <w:rsid w:val="00AB62EE"/>
    <w:rsid w:val="00AB67DB"/>
    <w:rsid w:val="00AB6984"/>
    <w:rsid w:val="00AB69F7"/>
    <w:rsid w:val="00AB6F19"/>
    <w:rsid w:val="00AB70AA"/>
    <w:rsid w:val="00AB73A0"/>
    <w:rsid w:val="00AB7B8B"/>
    <w:rsid w:val="00AB7DB3"/>
    <w:rsid w:val="00AC023F"/>
    <w:rsid w:val="00AC0B6B"/>
    <w:rsid w:val="00AC0D01"/>
    <w:rsid w:val="00AC1C52"/>
    <w:rsid w:val="00AC1E16"/>
    <w:rsid w:val="00AC33CB"/>
    <w:rsid w:val="00AC3A58"/>
    <w:rsid w:val="00AC3D79"/>
    <w:rsid w:val="00AC461B"/>
    <w:rsid w:val="00AC5B27"/>
    <w:rsid w:val="00AC5D4A"/>
    <w:rsid w:val="00AC6DE4"/>
    <w:rsid w:val="00AC70D8"/>
    <w:rsid w:val="00AC7260"/>
    <w:rsid w:val="00AC735E"/>
    <w:rsid w:val="00AC782C"/>
    <w:rsid w:val="00AC7F81"/>
    <w:rsid w:val="00AD008C"/>
    <w:rsid w:val="00AD060C"/>
    <w:rsid w:val="00AD205E"/>
    <w:rsid w:val="00AD3ED4"/>
    <w:rsid w:val="00AD4DF5"/>
    <w:rsid w:val="00AD551C"/>
    <w:rsid w:val="00AD5553"/>
    <w:rsid w:val="00AD5641"/>
    <w:rsid w:val="00AD5644"/>
    <w:rsid w:val="00AD5BF4"/>
    <w:rsid w:val="00AD5C56"/>
    <w:rsid w:val="00AD785D"/>
    <w:rsid w:val="00AE028F"/>
    <w:rsid w:val="00AE0E62"/>
    <w:rsid w:val="00AE1322"/>
    <w:rsid w:val="00AE1D3F"/>
    <w:rsid w:val="00AE2385"/>
    <w:rsid w:val="00AE2BFA"/>
    <w:rsid w:val="00AE2EC1"/>
    <w:rsid w:val="00AE4B13"/>
    <w:rsid w:val="00AE4E64"/>
    <w:rsid w:val="00AE61F2"/>
    <w:rsid w:val="00AE6888"/>
    <w:rsid w:val="00AE6A55"/>
    <w:rsid w:val="00AE6D65"/>
    <w:rsid w:val="00AE7288"/>
    <w:rsid w:val="00AF169B"/>
    <w:rsid w:val="00AF2A3F"/>
    <w:rsid w:val="00AF2E6F"/>
    <w:rsid w:val="00AF3001"/>
    <w:rsid w:val="00AF3647"/>
    <w:rsid w:val="00AF3948"/>
    <w:rsid w:val="00AF40F6"/>
    <w:rsid w:val="00AF59EA"/>
    <w:rsid w:val="00AF6385"/>
    <w:rsid w:val="00AF64B8"/>
    <w:rsid w:val="00AF6607"/>
    <w:rsid w:val="00AF6828"/>
    <w:rsid w:val="00AF6A86"/>
    <w:rsid w:val="00AF6C39"/>
    <w:rsid w:val="00AF7DEB"/>
    <w:rsid w:val="00AF7DFD"/>
    <w:rsid w:val="00AF7FAD"/>
    <w:rsid w:val="00B00C65"/>
    <w:rsid w:val="00B03A3A"/>
    <w:rsid w:val="00B03C4F"/>
    <w:rsid w:val="00B03FF7"/>
    <w:rsid w:val="00B047F5"/>
    <w:rsid w:val="00B048C7"/>
    <w:rsid w:val="00B0554B"/>
    <w:rsid w:val="00B0579D"/>
    <w:rsid w:val="00B058EE"/>
    <w:rsid w:val="00B06436"/>
    <w:rsid w:val="00B07D9C"/>
    <w:rsid w:val="00B10344"/>
    <w:rsid w:val="00B107C1"/>
    <w:rsid w:val="00B1086B"/>
    <w:rsid w:val="00B11E1F"/>
    <w:rsid w:val="00B1376C"/>
    <w:rsid w:val="00B13BE0"/>
    <w:rsid w:val="00B143C8"/>
    <w:rsid w:val="00B14E97"/>
    <w:rsid w:val="00B156D1"/>
    <w:rsid w:val="00B15960"/>
    <w:rsid w:val="00B15B36"/>
    <w:rsid w:val="00B15B5D"/>
    <w:rsid w:val="00B16BAD"/>
    <w:rsid w:val="00B17A4B"/>
    <w:rsid w:val="00B17D17"/>
    <w:rsid w:val="00B17EA4"/>
    <w:rsid w:val="00B22834"/>
    <w:rsid w:val="00B22920"/>
    <w:rsid w:val="00B23007"/>
    <w:rsid w:val="00B25098"/>
    <w:rsid w:val="00B2568A"/>
    <w:rsid w:val="00B262DE"/>
    <w:rsid w:val="00B2652D"/>
    <w:rsid w:val="00B26B0A"/>
    <w:rsid w:val="00B26DAB"/>
    <w:rsid w:val="00B27101"/>
    <w:rsid w:val="00B27645"/>
    <w:rsid w:val="00B27782"/>
    <w:rsid w:val="00B27E45"/>
    <w:rsid w:val="00B3026D"/>
    <w:rsid w:val="00B3063D"/>
    <w:rsid w:val="00B30EF3"/>
    <w:rsid w:val="00B32D67"/>
    <w:rsid w:val="00B330AB"/>
    <w:rsid w:val="00B331AC"/>
    <w:rsid w:val="00B331D2"/>
    <w:rsid w:val="00B33283"/>
    <w:rsid w:val="00B3351E"/>
    <w:rsid w:val="00B33DA8"/>
    <w:rsid w:val="00B3401D"/>
    <w:rsid w:val="00B343B9"/>
    <w:rsid w:val="00B34889"/>
    <w:rsid w:val="00B355A4"/>
    <w:rsid w:val="00B3648E"/>
    <w:rsid w:val="00B366DE"/>
    <w:rsid w:val="00B4027A"/>
    <w:rsid w:val="00B40329"/>
    <w:rsid w:val="00B403E1"/>
    <w:rsid w:val="00B4054B"/>
    <w:rsid w:val="00B42101"/>
    <w:rsid w:val="00B423DD"/>
    <w:rsid w:val="00B43932"/>
    <w:rsid w:val="00B43A82"/>
    <w:rsid w:val="00B43DD5"/>
    <w:rsid w:val="00B4528C"/>
    <w:rsid w:val="00B454F9"/>
    <w:rsid w:val="00B45867"/>
    <w:rsid w:val="00B470BA"/>
    <w:rsid w:val="00B4727D"/>
    <w:rsid w:val="00B50155"/>
    <w:rsid w:val="00B507FA"/>
    <w:rsid w:val="00B50B97"/>
    <w:rsid w:val="00B52654"/>
    <w:rsid w:val="00B5279D"/>
    <w:rsid w:val="00B53503"/>
    <w:rsid w:val="00B5355E"/>
    <w:rsid w:val="00B54044"/>
    <w:rsid w:val="00B552AF"/>
    <w:rsid w:val="00B560E5"/>
    <w:rsid w:val="00B56761"/>
    <w:rsid w:val="00B6042E"/>
    <w:rsid w:val="00B60BF9"/>
    <w:rsid w:val="00B620EC"/>
    <w:rsid w:val="00B64760"/>
    <w:rsid w:val="00B65720"/>
    <w:rsid w:val="00B678C5"/>
    <w:rsid w:val="00B678EF"/>
    <w:rsid w:val="00B709D6"/>
    <w:rsid w:val="00B712A5"/>
    <w:rsid w:val="00B71634"/>
    <w:rsid w:val="00B722BF"/>
    <w:rsid w:val="00B7233D"/>
    <w:rsid w:val="00B724F3"/>
    <w:rsid w:val="00B72FD5"/>
    <w:rsid w:val="00B7302F"/>
    <w:rsid w:val="00B73363"/>
    <w:rsid w:val="00B737AC"/>
    <w:rsid w:val="00B740A8"/>
    <w:rsid w:val="00B752D3"/>
    <w:rsid w:val="00B76932"/>
    <w:rsid w:val="00B7711C"/>
    <w:rsid w:val="00B77C66"/>
    <w:rsid w:val="00B77FA1"/>
    <w:rsid w:val="00B8073B"/>
    <w:rsid w:val="00B80A87"/>
    <w:rsid w:val="00B822FA"/>
    <w:rsid w:val="00B82D17"/>
    <w:rsid w:val="00B82E9C"/>
    <w:rsid w:val="00B830BC"/>
    <w:rsid w:val="00B832C4"/>
    <w:rsid w:val="00B83ED9"/>
    <w:rsid w:val="00B8425A"/>
    <w:rsid w:val="00B84D51"/>
    <w:rsid w:val="00B8614A"/>
    <w:rsid w:val="00B86361"/>
    <w:rsid w:val="00B87A29"/>
    <w:rsid w:val="00B908F5"/>
    <w:rsid w:val="00B9096A"/>
    <w:rsid w:val="00B920F8"/>
    <w:rsid w:val="00B92DF2"/>
    <w:rsid w:val="00B92E6D"/>
    <w:rsid w:val="00B934E9"/>
    <w:rsid w:val="00B93795"/>
    <w:rsid w:val="00B93963"/>
    <w:rsid w:val="00B9473F"/>
    <w:rsid w:val="00B94B70"/>
    <w:rsid w:val="00B94E4A"/>
    <w:rsid w:val="00B94E73"/>
    <w:rsid w:val="00B95533"/>
    <w:rsid w:val="00B95E4F"/>
    <w:rsid w:val="00B964D0"/>
    <w:rsid w:val="00B966B2"/>
    <w:rsid w:val="00B9777B"/>
    <w:rsid w:val="00BA0EE3"/>
    <w:rsid w:val="00BA0F77"/>
    <w:rsid w:val="00BA14A7"/>
    <w:rsid w:val="00BA157D"/>
    <w:rsid w:val="00BA1A1C"/>
    <w:rsid w:val="00BA3C99"/>
    <w:rsid w:val="00BA3DDF"/>
    <w:rsid w:val="00BA4531"/>
    <w:rsid w:val="00BA4895"/>
    <w:rsid w:val="00BA5FF0"/>
    <w:rsid w:val="00BA617E"/>
    <w:rsid w:val="00BA673A"/>
    <w:rsid w:val="00BA73FC"/>
    <w:rsid w:val="00BA7F26"/>
    <w:rsid w:val="00BB0669"/>
    <w:rsid w:val="00BB076A"/>
    <w:rsid w:val="00BB0D3D"/>
    <w:rsid w:val="00BB0FA7"/>
    <w:rsid w:val="00BB15A2"/>
    <w:rsid w:val="00BB1A25"/>
    <w:rsid w:val="00BB213F"/>
    <w:rsid w:val="00BB2191"/>
    <w:rsid w:val="00BB31A6"/>
    <w:rsid w:val="00BB428C"/>
    <w:rsid w:val="00BB4F0F"/>
    <w:rsid w:val="00BB58D6"/>
    <w:rsid w:val="00BB59C5"/>
    <w:rsid w:val="00BB5F24"/>
    <w:rsid w:val="00BB6024"/>
    <w:rsid w:val="00BB6735"/>
    <w:rsid w:val="00BB6A8A"/>
    <w:rsid w:val="00BB7C67"/>
    <w:rsid w:val="00BB7FAB"/>
    <w:rsid w:val="00BC0028"/>
    <w:rsid w:val="00BC0E95"/>
    <w:rsid w:val="00BC17A9"/>
    <w:rsid w:val="00BC1B1F"/>
    <w:rsid w:val="00BC2233"/>
    <w:rsid w:val="00BC23BB"/>
    <w:rsid w:val="00BC26C1"/>
    <w:rsid w:val="00BC2A6D"/>
    <w:rsid w:val="00BC362D"/>
    <w:rsid w:val="00BC3B33"/>
    <w:rsid w:val="00BC3C1D"/>
    <w:rsid w:val="00BC4426"/>
    <w:rsid w:val="00BC533C"/>
    <w:rsid w:val="00BC6E91"/>
    <w:rsid w:val="00BC73BB"/>
    <w:rsid w:val="00BC7BC6"/>
    <w:rsid w:val="00BD035A"/>
    <w:rsid w:val="00BD07F6"/>
    <w:rsid w:val="00BD0ECE"/>
    <w:rsid w:val="00BD122F"/>
    <w:rsid w:val="00BD1871"/>
    <w:rsid w:val="00BD1E5D"/>
    <w:rsid w:val="00BD2337"/>
    <w:rsid w:val="00BD2E79"/>
    <w:rsid w:val="00BD47E8"/>
    <w:rsid w:val="00BD4B3C"/>
    <w:rsid w:val="00BD4DC4"/>
    <w:rsid w:val="00BD7084"/>
    <w:rsid w:val="00BD7817"/>
    <w:rsid w:val="00BD7D3B"/>
    <w:rsid w:val="00BE00C1"/>
    <w:rsid w:val="00BE1DF7"/>
    <w:rsid w:val="00BE2BBF"/>
    <w:rsid w:val="00BE2BC1"/>
    <w:rsid w:val="00BE2E24"/>
    <w:rsid w:val="00BE5DAD"/>
    <w:rsid w:val="00BE6021"/>
    <w:rsid w:val="00BE6711"/>
    <w:rsid w:val="00BE693B"/>
    <w:rsid w:val="00BE71E8"/>
    <w:rsid w:val="00BE7410"/>
    <w:rsid w:val="00BE7B37"/>
    <w:rsid w:val="00BF176A"/>
    <w:rsid w:val="00BF2A38"/>
    <w:rsid w:val="00BF4664"/>
    <w:rsid w:val="00BF4EBB"/>
    <w:rsid w:val="00BF5B71"/>
    <w:rsid w:val="00BF6271"/>
    <w:rsid w:val="00BF6EB6"/>
    <w:rsid w:val="00BF7399"/>
    <w:rsid w:val="00BF73D6"/>
    <w:rsid w:val="00BF750F"/>
    <w:rsid w:val="00BF7778"/>
    <w:rsid w:val="00BF7C51"/>
    <w:rsid w:val="00BF7EDE"/>
    <w:rsid w:val="00C00414"/>
    <w:rsid w:val="00C0068F"/>
    <w:rsid w:val="00C00A3C"/>
    <w:rsid w:val="00C00C9E"/>
    <w:rsid w:val="00C01AC0"/>
    <w:rsid w:val="00C025C4"/>
    <w:rsid w:val="00C0318B"/>
    <w:rsid w:val="00C039B7"/>
    <w:rsid w:val="00C03C0F"/>
    <w:rsid w:val="00C04339"/>
    <w:rsid w:val="00C04506"/>
    <w:rsid w:val="00C04665"/>
    <w:rsid w:val="00C04BA6"/>
    <w:rsid w:val="00C054B6"/>
    <w:rsid w:val="00C05F03"/>
    <w:rsid w:val="00C060D8"/>
    <w:rsid w:val="00C076F0"/>
    <w:rsid w:val="00C1025E"/>
    <w:rsid w:val="00C111B9"/>
    <w:rsid w:val="00C119E4"/>
    <w:rsid w:val="00C11DB5"/>
    <w:rsid w:val="00C1399D"/>
    <w:rsid w:val="00C13B38"/>
    <w:rsid w:val="00C13DBD"/>
    <w:rsid w:val="00C13F48"/>
    <w:rsid w:val="00C14030"/>
    <w:rsid w:val="00C15116"/>
    <w:rsid w:val="00C156AE"/>
    <w:rsid w:val="00C15888"/>
    <w:rsid w:val="00C161BC"/>
    <w:rsid w:val="00C1625A"/>
    <w:rsid w:val="00C169CB"/>
    <w:rsid w:val="00C16EC4"/>
    <w:rsid w:val="00C16F39"/>
    <w:rsid w:val="00C17123"/>
    <w:rsid w:val="00C1741E"/>
    <w:rsid w:val="00C20890"/>
    <w:rsid w:val="00C21582"/>
    <w:rsid w:val="00C22B60"/>
    <w:rsid w:val="00C23779"/>
    <w:rsid w:val="00C23983"/>
    <w:rsid w:val="00C243AE"/>
    <w:rsid w:val="00C24AF8"/>
    <w:rsid w:val="00C24B21"/>
    <w:rsid w:val="00C25331"/>
    <w:rsid w:val="00C25490"/>
    <w:rsid w:val="00C268C8"/>
    <w:rsid w:val="00C2728D"/>
    <w:rsid w:val="00C2768C"/>
    <w:rsid w:val="00C300F3"/>
    <w:rsid w:val="00C303EA"/>
    <w:rsid w:val="00C3043B"/>
    <w:rsid w:val="00C30A2F"/>
    <w:rsid w:val="00C31313"/>
    <w:rsid w:val="00C3137C"/>
    <w:rsid w:val="00C31BBA"/>
    <w:rsid w:val="00C31CAE"/>
    <w:rsid w:val="00C32709"/>
    <w:rsid w:val="00C3378E"/>
    <w:rsid w:val="00C339B2"/>
    <w:rsid w:val="00C34F8C"/>
    <w:rsid w:val="00C35242"/>
    <w:rsid w:val="00C354BD"/>
    <w:rsid w:val="00C357C7"/>
    <w:rsid w:val="00C36404"/>
    <w:rsid w:val="00C36886"/>
    <w:rsid w:val="00C36EBE"/>
    <w:rsid w:val="00C370C0"/>
    <w:rsid w:val="00C37487"/>
    <w:rsid w:val="00C37579"/>
    <w:rsid w:val="00C37913"/>
    <w:rsid w:val="00C37D0D"/>
    <w:rsid w:val="00C4118D"/>
    <w:rsid w:val="00C4129A"/>
    <w:rsid w:val="00C41738"/>
    <w:rsid w:val="00C41BF2"/>
    <w:rsid w:val="00C422E7"/>
    <w:rsid w:val="00C42932"/>
    <w:rsid w:val="00C437C9"/>
    <w:rsid w:val="00C43B1E"/>
    <w:rsid w:val="00C44DF4"/>
    <w:rsid w:val="00C45250"/>
    <w:rsid w:val="00C4526D"/>
    <w:rsid w:val="00C4589A"/>
    <w:rsid w:val="00C45942"/>
    <w:rsid w:val="00C4781A"/>
    <w:rsid w:val="00C47CBA"/>
    <w:rsid w:val="00C47D06"/>
    <w:rsid w:val="00C51BF2"/>
    <w:rsid w:val="00C5246D"/>
    <w:rsid w:val="00C54278"/>
    <w:rsid w:val="00C5510E"/>
    <w:rsid w:val="00C56197"/>
    <w:rsid w:val="00C56D40"/>
    <w:rsid w:val="00C6022B"/>
    <w:rsid w:val="00C60DC8"/>
    <w:rsid w:val="00C61AF4"/>
    <w:rsid w:val="00C646DC"/>
    <w:rsid w:val="00C6591F"/>
    <w:rsid w:val="00C65B38"/>
    <w:rsid w:val="00C6676B"/>
    <w:rsid w:val="00C668A1"/>
    <w:rsid w:val="00C66EAE"/>
    <w:rsid w:val="00C6759D"/>
    <w:rsid w:val="00C67A98"/>
    <w:rsid w:val="00C710D8"/>
    <w:rsid w:val="00C715DE"/>
    <w:rsid w:val="00C715F8"/>
    <w:rsid w:val="00C7164B"/>
    <w:rsid w:val="00C7165A"/>
    <w:rsid w:val="00C72ACB"/>
    <w:rsid w:val="00C72D18"/>
    <w:rsid w:val="00C7326B"/>
    <w:rsid w:val="00C75233"/>
    <w:rsid w:val="00C75881"/>
    <w:rsid w:val="00C76148"/>
    <w:rsid w:val="00C7633C"/>
    <w:rsid w:val="00C7639F"/>
    <w:rsid w:val="00C76A33"/>
    <w:rsid w:val="00C77BBB"/>
    <w:rsid w:val="00C77D62"/>
    <w:rsid w:val="00C805FD"/>
    <w:rsid w:val="00C8097A"/>
    <w:rsid w:val="00C80BC1"/>
    <w:rsid w:val="00C80E63"/>
    <w:rsid w:val="00C81E9C"/>
    <w:rsid w:val="00C8224A"/>
    <w:rsid w:val="00C83271"/>
    <w:rsid w:val="00C8362F"/>
    <w:rsid w:val="00C85C94"/>
    <w:rsid w:val="00C86328"/>
    <w:rsid w:val="00C86EAF"/>
    <w:rsid w:val="00C86F7A"/>
    <w:rsid w:val="00C87843"/>
    <w:rsid w:val="00C87DE6"/>
    <w:rsid w:val="00C90964"/>
    <w:rsid w:val="00C91C76"/>
    <w:rsid w:val="00C92B66"/>
    <w:rsid w:val="00C92D82"/>
    <w:rsid w:val="00C95104"/>
    <w:rsid w:val="00C959C6"/>
    <w:rsid w:val="00C95A16"/>
    <w:rsid w:val="00C9746B"/>
    <w:rsid w:val="00C977DA"/>
    <w:rsid w:val="00CA0D4B"/>
    <w:rsid w:val="00CA1A16"/>
    <w:rsid w:val="00CA25DC"/>
    <w:rsid w:val="00CA2E9F"/>
    <w:rsid w:val="00CA3D2A"/>
    <w:rsid w:val="00CA3E20"/>
    <w:rsid w:val="00CA5442"/>
    <w:rsid w:val="00CA5919"/>
    <w:rsid w:val="00CA5AF4"/>
    <w:rsid w:val="00CA72DD"/>
    <w:rsid w:val="00CA7412"/>
    <w:rsid w:val="00CA78F0"/>
    <w:rsid w:val="00CB0294"/>
    <w:rsid w:val="00CB02B1"/>
    <w:rsid w:val="00CB1869"/>
    <w:rsid w:val="00CB203C"/>
    <w:rsid w:val="00CB2730"/>
    <w:rsid w:val="00CB59DE"/>
    <w:rsid w:val="00CB5C6A"/>
    <w:rsid w:val="00CB60F2"/>
    <w:rsid w:val="00CB7996"/>
    <w:rsid w:val="00CC069C"/>
    <w:rsid w:val="00CC1223"/>
    <w:rsid w:val="00CC2997"/>
    <w:rsid w:val="00CC3CF1"/>
    <w:rsid w:val="00CC41DA"/>
    <w:rsid w:val="00CC4C6D"/>
    <w:rsid w:val="00CC4D14"/>
    <w:rsid w:val="00CC4D16"/>
    <w:rsid w:val="00CC5F57"/>
    <w:rsid w:val="00CC6EA1"/>
    <w:rsid w:val="00CC7D2D"/>
    <w:rsid w:val="00CD0B18"/>
    <w:rsid w:val="00CD1955"/>
    <w:rsid w:val="00CD1E09"/>
    <w:rsid w:val="00CD31A4"/>
    <w:rsid w:val="00CD51B6"/>
    <w:rsid w:val="00CD52FC"/>
    <w:rsid w:val="00CD5E6F"/>
    <w:rsid w:val="00CE0550"/>
    <w:rsid w:val="00CE0937"/>
    <w:rsid w:val="00CE1367"/>
    <w:rsid w:val="00CE1E3E"/>
    <w:rsid w:val="00CE252E"/>
    <w:rsid w:val="00CE2E2D"/>
    <w:rsid w:val="00CE34DD"/>
    <w:rsid w:val="00CE5155"/>
    <w:rsid w:val="00CE5F68"/>
    <w:rsid w:val="00CE7025"/>
    <w:rsid w:val="00CE7404"/>
    <w:rsid w:val="00CE7670"/>
    <w:rsid w:val="00CE7D4F"/>
    <w:rsid w:val="00CF0412"/>
    <w:rsid w:val="00CF0553"/>
    <w:rsid w:val="00CF23F5"/>
    <w:rsid w:val="00CF2F48"/>
    <w:rsid w:val="00CF3033"/>
    <w:rsid w:val="00CF326E"/>
    <w:rsid w:val="00CF3756"/>
    <w:rsid w:val="00CF3AD0"/>
    <w:rsid w:val="00CF424D"/>
    <w:rsid w:val="00CF4395"/>
    <w:rsid w:val="00CF45D0"/>
    <w:rsid w:val="00CF5AA4"/>
    <w:rsid w:val="00CF600E"/>
    <w:rsid w:val="00CF681E"/>
    <w:rsid w:val="00CF74C0"/>
    <w:rsid w:val="00CF7568"/>
    <w:rsid w:val="00CF7666"/>
    <w:rsid w:val="00CF793A"/>
    <w:rsid w:val="00D002F1"/>
    <w:rsid w:val="00D0062D"/>
    <w:rsid w:val="00D00983"/>
    <w:rsid w:val="00D00C0D"/>
    <w:rsid w:val="00D00CAB"/>
    <w:rsid w:val="00D01640"/>
    <w:rsid w:val="00D02345"/>
    <w:rsid w:val="00D0237B"/>
    <w:rsid w:val="00D035F7"/>
    <w:rsid w:val="00D03FBA"/>
    <w:rsid w:val="00D040B4"/>
    <w:rsid w:val="00D04989"/>
    <w:rsid w:val="00D05399"/>
    <w:rsid w:val="00D0554A"/>
    <w:rsid w:val="00D05582"/>
    <w:rsid w:val="00D05752"/>
    <w:rsid w:val="00D065FF"/>
    <w:rsid w:val="00D06F19"/>
    <w:rsid w:val="00D106C5"/>
    <w:rsid w:val="00D1120C"/>
    <w:rsid w:val="00D11545"/>
    <w:rsid w:val="00D11BB7"/>
    <w:rsid w:val="00D1261C"/>
    <w:rsid w:val="00D13BA3"/>
    <w:rsid w:val="00D14339"/>
    <w:rsid w:val="00D148E2"/>
    <w:rsid w:val="00D14C54"/>
    <w:rsid w:val="00D14E63"/>
    <w:rsid w:val="00D15D8F"/>
    <w:rsid w:val="00D16851"/>
    <w:rsid w:val="00D1712E"/>
    <w:rsid w:val="00D20211"/>
    <w:rsid w:val="00D20468"/>
    <w:rsid w:val="00D20E86"/>
    <w:rsid w:val="00D20F30"/>
    <w:rsid w:val="00D21090"/>
    <w:rsid w:val="00D21479"/>
    <w:rsid w:val="00D215E7"/>
    <w:rsid w:val="00D2163C"/>
    <w:rsid w:val="00D22157"/>
    <w:rsid w:val="00D2267B"/>
    <w:rsid w:val="00D22913"/>
    <w:rsid w:val="00D2312F"/>
    <w:rsid w:val="00D23790"/>
    <w:rsid w:val="00D239DB"/>
    <w:rsid w:val="00D2438A"/>
    <w:rsid w:val="00D24509"/>
    <w:rsid w:val="00D248DC"/>
    <w:rsid w:val="00D2519F"/>
    <w:rsid w:val="00D25D14"/>
    <w:rsid w:val="00D267E9"/>
    <w:rsid w:val="00D275CA"/>
    <w:rsid w:val="00D278DE"/>
    <w:rsid w:val="00D27FD1"/>
    <w:rsid w:val="00D3084D"/>
    <w:rsid w:val="00D30B47"/>
    <w:rsid w:val="00D30BEC"/>
    <w:rsid w:val="00D30E24"/>
    <w:rsid w:val="00D31AE1"/>
    <w:rsid w:val="00D32168"/>
    <w:rsid w:val="00D3220C"/>
    <w:rsid w:val="00D32EA1"/>
    <w:rsid w:val="00D3382F"/>
    <w:rsid w:val="00D338FB"/>
    <w:rsid w:val="00D34C72"/>
    <w:rsid w:val="00D34C86"/>
    <w:rsid w:val="00D353DE"/>
    <w:rsid w:val="00D3557A"/>
    <w:rsid w:val="00D35591"/>
    <w:rsid w:val="00D35E73"/>
    <w:rsid w:val="00D364FB"/>
    <w:rsid w:val="00D3697A"/>
    <w:rsid w:val="00D3735F"/>
    <w:rsid w:val="00D37CE8"/>
    <w:rsid w:val="00D41C49"/>
    <w:rsid w:val="00D41CB3"/>
    <w:rsid w:val="00D41E80"/>
    <w:rsid w:val="00D42DEF"/>
    <w:rsid w:val="00D43591"/>
    <w:rsid w:val="00D44B64"/>
    <w:rsid w:val="00D45894"/>
    <w:rsid w:val="00D460FB"/>
    <w:rsid w:val="00D462E7"/>
    <w:rsid w:val="00D47F4E"/>
    <w:rsid w:val="00D504AF"/>
    <w:rsid w:val="00D50A85"/>
    <w:rsid w:val="00D51AA3"/>
    <w:rsid w:val="00D52118"/>
    <w:rsid w:val="00D523B4"/>
    <w:rsid w:val="00D527D9"/>
    <w:rsid w:val="00D52A06"/>
    <w:rsid w:val="00D52A41"/>
    <w:rsid w:val="00D54A91"/>
    <w:rsid w:val="00D54DD7"/>
    <w:rsid w:val="00D55D77"/>
    <w:rsid w:val="00D5638B"/>
    <w:rsid w:val="00D56999"/>
    <w:rsid w:val="00D56A69"/>
    <w:rsid w:val="00D57395"/>
    <w:rsid w:val="00D57F21"/>
    <w:rsid w:val="00D60655"/>
    <w:rsid w:val="00D609C4"/>
    <w:rsid w:val="00D61341"/>
    <w:rsid w:val="00D61E07"/>
    <w:rsid w:val="00D62AED"/>
    <w:rsid w:val="00D644DC"/>
    <w:rsid w:val="00D6485C"/>
    <w:rsid w:val="00D656A3"/>
    <w:rsid w:val="00D66E27"/>
    <w:rsid w:val="00D6790D"/>
    <w:rsid w:val="00D67C7F"/>
    <w:rsid w:val="00D704A5"/>
    <w:rsid w:val="00D7051A"/>
    <w:rsid w:val="00D70B3C"/>
    <w:rsid w:val="00D70EAF"/>
    <w:rsid w:val="00D71156"/>
    <w:rsid w:val="00D718E6"/>
    <w:rsid w:val="00D71D28"/>
    <w:rsid w:val="00D72358"/>
    <w:rsid w:val="00D73858"/>
    <w:rsid w:val="00D743AB"/>
    <w:rsid w:val="00D7578C"/>
    <w:rsid w:val="00D76217"/>
    <w:rsid w:val="00D77C40"/>
    <w:rsid w:val="00D803A0"/>
    <w:rsid w:val="00D80946"/>
    <w:rsid w:val="00D8094B"/>
    <w:rsid w:val="00D8128F"/>
    <w:rsid w:val="00D81522"/>
    <w:rsid w:val="00D82136"/>
    <w:rsid w:val="00D8265E"/>
    <w:rsid w:val="00D82823"/>
    <w:rsid w:val="00D83299"/>
    <w:rsid w:val="00D83E7A"/>
    <w:rsid w:val="00D8404E"/>
    <w:rsid w:val="00D84AC0"/>
    <w:rsid w:val="00D84DCE"/>
    <w:rsid w:val="00D85608"/>
    <w:rsid w:val="00D85C1A"/>
    <w:rsid w:val="00D863FF"/>
    <w:rsid w:val="00D866E8"/>
    <w:rsid w:val="00D8756B"/>
    <w:rsid w:val="00D87579"/>
    <w:rsid w:val="00D879B1"/>
    <w:rsid w:val="00D900D9"/>
    <w:rsid w:val="00D90A65"/>
    <w:rsid w:val="00D9154F"/>
    <w:rsid w:val="00D91F2A"/>
    <w:rsid w:val="00D92C8C"/>
    <w:rsid w:val="00D92CE2"/>
    <w:rsid w:val="00D9317F"/>
    <w:rsid w:val="00D940C8"/>
    <w:rsid w:val="00D947F7"/>
    <w:rsid w:val="00D94B94"/>
    <w:rsid w:val="00D961BB"/>
    <w:rsid w:val="00D9697F"/>
    <w:rsid w:val="00D96B5E"/>
    <w:rsid w:val="00D9701B"/>
    <w:rsid w:val="00DA0517"/>
    <w:rsid w:val="00DA0A3C"/>
    <w:rsid w:val="00DA0C80"/>
    <w:rsid w:val="00DA131F"/>
    <w:rsid w:val="00DA2D9A"/>
    <w:rsid w:val="00DA2F3F"/>
    <w:rsid w:val="00DA34B6"/>
    <w:rsid w:val="00DA35A1"/>
    <w:rsid w:val="00DA36A6"/>
    <w:rsid w:val="00DA388A"/>
    <w:rsid w:val="00DA3A81"/>
    <w:rsid w:val="00DA3D96"/>
    <w:rsid w:val="00DA3E48"/>
    <w:rsid w:val="00DA4E33"/>
    <w:rsid w:val="00DA633F"/>
    <w:rsid w:val="00DA7BCF"/>
    <w:rsid w:val="00DA7C2F"/>
    <w:rsid w:val="00DB0235"/>
    <w:rsid w:val="00DB028B"/>
    <w:rsid w:val="00DB0478"/>
    <w:rsid w:val="00DB09BC"/>
    <w:rsid w:val="00DB12B2"/>
    <w:rsid w:val="00DB1A27"/>
    <w:rsid w:val="00DB1A76"/>
    <w:rsid w:val="00DB1CFB"/>
    <w:rsid w:val="00DB1E1E"/>
    <w:rsid w:val="00DB1E5C"/>
    <w:rsid w:val="00DB1EF5"/>
    <w:rsid w:val="00DB2178"/>
    <w:rsid w:val="00DB47FA"/>
    <w:rsid w:val="00DB51BC"/>
    <w:rsid w:val="00DB6C7C"/>
    <w:rsid w:val="00DB6CFC"/>
    <w:rsid w:val="00DB746D"/>
    <w:rsid w:val="00DB7B29"/>
    <w:rsid w:val="00DB7CEF"/>
    <w:rsid w:val="00DB7EE8"/>
    <w:rsid w:val="00DC196D"/>
    <w:rsid w:val="00DC1C9E"/>
    <w:rsid w:val="00DC2216"/>
    <w:rsid w:val="00DC277E"/>
    <w:rsid w:val="00DC45F3"/>
    <w:rsid w:val="00DC4D7D"/>
    <w:rsid w:val="00DC6160"/>
    <w:rsid w:val="00DC778F"/>
    <w:rsid w:val="00DC7A22"/>
    <w:rsid w:val="00DD0414"/>
    <w:rsid w:val="00DD1A98"/>
    <w:rsid w:val="00DD1D55"/>
    <w:rsid w:val="00DD33C2"/>
    <w:rsid w:val="00DD43D9"/>
    <w:rsid w:val="00DD493E"/>
    <w:rsid w:val="00DD6F23"/>
    <w:rsid w:val="00DD722C"/>
    <w:rsid w:val="00DD727A"/>
    <w:rsid w:val="00DD7D7E"/>
    <w:rsid w:val="00DE050B"/>
    <w:rsid w:val="00DE128D"/>
    <w:rsid w:val="00DE12B3"/>
    <w:rsid w:val="00DE2974"/>
    <w:rsid w:val="00DE2EB3"/>
    <w:rsid w:val="00DE2FA2"/>
    <w:rsid w:val="00DE304F"/>
    <w:rsid w:val="00DE3780"/>
    <w:rsid w:val="00DE5232"/>
    <w:rsid w:val="00DE53F5"/>
    <w:rsid w:val="00DE58E5"/>
    <w:rsid w:val="00DE6224"/>
    <w:rsid w:val="00DE66AA"/>
    <w:rsid w:val="00DE7279"/>
    <w:rsid w:val="00DE7C71"/>
    <w:rsid w:val="00DF0112"/>
    <w:rsid w:val="00DF03CC"/>
    <w:rsid w:val="00DF06A0"/>
    <w:rsid w:val="00DF0C38"/>
    <w:rsid w:val="00DF0C5D"/>
    <w:rsid w:val="00DF171C"/>
    <w:rsid w:val="00DF214E"/>
    <w:rsid w:val="00DF2DF2"/>
    <w:rsid w:val="00DF2E89"/>
    <w:rsid w:val="00DF2F8D"/>
    <w:rsid w:val="00DF34EB"/>
    <w:rsid w:val="00DF491C"/>
    <w:rsid w:val="00DF66A8"/>
    <w:rsid w:val="00DF7371"/>
    <w:rsid w:val="00DF74F1"/>
    <w:rsid w:val="00DF7567"/>
    <w:rsid w:val="00DF7E12"/>
    <w:rsid w:val="00E001BB"/>
    <w:rsid w:val="00E0079E"/>
    <w:rsid w:val="00E008F6"/>
    <w:rsid w:val="00E0093A"/>
    <w:rsid w:val="00E00ABB"/>
    <w:rsid w:val="00E01018"/>
    <w:rsid w:val="00E01071"/>
    <w:rsid w:val="00E01305"/>
    <w:rsid w:val="00E01C92"/>
    <w:rsid w:val="00E01F04"/>
    <w:rsid w:val="00E02997"/>
    <w:rsid w:val="00E02C7D"/>
    <w:rsid w:val="00E03555"/>
    <w:rsid w:val="00E03986"/>
    <w:rsid w:val="00E040A8"/>
    <w:rsid w:val="00E0411C"/>
    <w:rsid w:val="00E04596"/>
    <w:rsid w:val="00E04857"/>
    <w:rsid w:val="00E0660A"/>
    <w:rsid w:val="00E06B67"/>
    <w:rsid w:val="00E10C96"/>
    <w:rsid w:val="00E10E8A"/>
    <w:rsid w:val="00E11553"/>
    <w:rsid w:val="00E11D36"/>
    <w:rsid w:val="00E11F34"/>
    <w:rsid w:val="00E13ACB"/>
    <w:rsid w:val="00E1410C"/>
    <w:rsid w:val="00E14BFC"/>
    <w:rsid w:val="00E14C70"/>
    <w:rsid w:val="00E14E80"/>
    <w:rsid w:val="00E14F07"/>
    <w:rsid w:val="00E14F60"/>
    <w:rsid w:val="00E1501A"/>
    <w:rsid w:val="00E156EE"/>
    <w:rsid w:val="00E1570A"/>
    <w:rsid w:val="00E15B28"/>
    <w:rsid w:val="00E177F0"/>
    <w:rsid w:val="00E17B18"/>
    <w:rsid w:val="00E200A6"/>
    <w:rsid w:val="00E20196"/>
    <w:rsid w:val="00E20872"/>
    <w:rsid w:val="00E21DC4"/>
    <w:rsid w:val="00E22266"/>
    <w:rsid w:val="00E224FA"/>
    <w:rsid w:val="00E243CE"/>
    <w:rsid w:val="00E245E4"/>
    <w:rsid w:val="00E24756"/>
    <w:rsid w:val="00E2487D"/>
    <w:rsid w:val="00E255D0"/>
    <w:rsid w:val="00E25B29"/>
    <w:rsid w:val="00E26871"/>
    <w:rsid w:val="00E26EE6"/>
    <w:rsid w:val="00E27090"/>
    <w:rsid w:val="00E30104"/>
    <w:rsid w:val="00E30400"/>
    <w:rsid w:val="00E30AAE"/>
    <w:rsid w:val="00E30BE6"/>
    <w:rsid w:val="00E31227"/>
    <w:rsid w:val="00E31244"/>
    <w:rsid w:val="00E3252E"/>
    <w:rsid w:val="00E33008"/>
    <w:rsid w:val="00E336D4"/>
    <w:rsid w:val="00E33D26"/>
    <w:rsid w:val="00E342C3"/>
    <w:rsid w:val="00E353C5"/>
    <w:rsid w:val="00E355A4"/>
    <w:rsid w:val="00E35BC1"/>
    <w:rsid w:val="00E36306"/>
    <w:rsid w:val="00E367A7"/>
    <w:rsid w:val="00E36C8C"/>
    <w:rsid w:val="00E377E7"/>
    <w:rsid w:val="00E40D52"/>
    <w:rsid w:val="00E4106E"/>
    <w:rsid w:val="00E41376"/>
    <w:rsid w:val="00E421CE"/>
    <w:rsid w:val="00E424A5"/>
    <w:rsid w:val="00E46238"/>
    <w:rsid w:val="00E4732F"/>
    <w:rsid w:val="00E477AF"/>
    <w:rsid w:val="00E47904"/>
    <w:rsid w:val="00E508F0"/>
    <w:rsid w:val="00E50BCD"/>
    <w:rsid w:val="00E50DBB"/>
    <w:rsid w:val="00E5111B"/>
    <w:rsid w:val="00E514F6"/>
    <w:rsid w:val="00E518D9"/>
    <w:rsid w:val="00E51A90"/>
    <w:rsid w:val="00E5298A"/>
    <w:rsid w:val="00E534EB"/>
    <w:rsid w:val="00E53DF5"/>
    <w:rsid w:val="00E540A1"/>
    <w:rsid w:val="00E54762"/>
    <w:rsid w:val="00E55032"/>
    <w:rsid w:val="00E55170"/>
    <w:rsid w:val="00E55311"/>
    <w:rsid w:val="00E560B8"/>
    <w:rsid w:val="00E57220"/>
    <w:rsid w:val="00E573D3"/>
    <w:rsid w:val="00E57857"/>
    <w:rsid w:val="00E602E1"/>
    <w:rsid w:val="00E60A73"/>
    <w:rsid w:val="00E61903"/>
    <w:rsid w:val="00E61D0D"/>
    <w:rsid w:val="00E62315"/>
    <w:rsid w:val="00E62CCC"/>
    <w:rsid w:val="00E63C53"/>
    <w:rsid w:val="00E65396"/>
    <w:rsid w:val="00E65E33"/>
    <w:rsid w:val="00E67119"/>
    <w:rsid w:val="00E6748B"/>
    <w:rsid w:val="00E676E1"/>
    <w:rsid w:val="00E676FE"/>
    <w:rsid w:val="00E677CC"/>
    <w:rsid w:val="00E678D7"/>
    <w:rsid w:val="00E67AFA"/>
    <w:rsid w:val="00E67B6D"/>
    <w:rsid w:val="00E67C8B"/>
    <w:rsid w:val="00E67EE3"/>
    <w:rsid w:val="00E70BBE"/>
    <w:rsid w:val="00E728E0"/>
    <w:rsid w:val="00E72C29"/>
    <w:rsid w:val="00E73C81"/>
    <w:rsid w:val="00E745DC"/>
    <w:rsid w:val="00E7490A"/>
    <w:rsid w:val="00E74ABB"/>
    <w:rsid w:val="00E75676"/>
    <w:rsid w:val="00E7600B"/>
    <w:rsid w:val="00E76170"/>
    <w:rsid w:val="00E76470"/>
    <w:rsid w:val="00E768F3"/>
    <w:rsid w:val="00E76D73"/>
    <w:rsid w:val="00E76D91"/>
    <w:rsid w:val="00E76F26"/>
    <w:rsid w:val="00E807CB"/>
    <w:rsid w:val="00E8119D"/>
    <w:rsid w:val="00E81749"/>
    <w:rsid w:val="00E81EBD"/>
    <w:rsid w:val="00E8223B"/>
    <w:rsid w:val="00E827A2"/>
    <w:rsid w:val="00E827CC"/>
    <w:rsid w:val="00E82C18"/>
    <w:rsid w:val="00E82EF2"/>
    <w:rsid w:val="00E82FFB"/>
    <w:rsid w:val="00E8358F"/>
    <w:rsid w:val="00E83960"/>
    <w:rsid w:val="00E8414C"/>
    <w:rsid w:val="00E842F4"/>
    <w:rsid w:val="00E84E68"/>
    <w:rsid w:val="00E86DFB"/>
    <w:rsid w:val="00E86F59"/>
    <w:rsid w:val="00E871FF"/>
    <w:rsid w:val="00E879C5"/>
    <w:rsid w:val="00E87CC7"/>
    <w:rsid w:val="00E90524"/>
    <w:rsid w:val="00E90735"/>
    <w:rsid w:val="00E9076B"/>
    <w:rsid w:val="00E911AE"/>
    <w:rsid w:val="00E922D3"/>
    <w:rsid w:val="00E93123"/>
    <w:rsid w:val="00E93C50"/>
    <w:rsid w:val="00E94299"/>
    <w:rsid w:val="00E94F43"/>
    <w:rsid w:val="00E94FBC"/>
    <w:rsid w:val="00E9556C"/>
    <w:rsid w:val="00E95CA1"/>
    <w:rsid w:val="00E9604F"/>
    <w:rsid w:val="00E9620D"/>
    <w:rsid w:val="00E96DFD"/>
    <w:rsid w:val="00EA01F7"/>
    <w:rsid w:val="00EA19A3"/>
    <w:rsid w:val="00EA2711"/>
    <w:rsid w:val="00EA2C08"/>
    <w:rsid w:val="00EA2C5F"/>
    <w:rsid w:val="00EA352C"/>
    <w:rsid w:val="00EA48E3"/>
    <w:rsid w:val="00EA57D5"/>
    <w:rsid w:val="00EA65FE"/>
    <w:rsid w:val="00EA6C3A"/>
    <w:rsid w:val="00EA701C"/>
    <w:rsid w:val="00EA71CF"/>
    <w:rsid w:val="00EA745D"/>
    <w:rsid w:val="00EA7474"/>
    <w:rsid w:val="00EB03DA"/>
    <w:rsid w:val="00EB112D"/>
    <w:rsid w:val="00EB21BD"/>
    <w:rsid w:val="00EB27E9"/>
    <w:rsid w:val="00EB2E40"/>
    <w:rsid w:val="00EB3D45"/>
    <w:rsid w:val="00EB5D3D"/>
    <w:rsid w:val="00EB6343"/>
    <w:rsid w:val="00EB6349"/>
    <w:rsid w:val="00EB7E0E"/>
    <w:rsid w:val="00EC0931"/>
    <w:rsid w:val="00EC0F60"/>
    <w:rsid w:val="00EC11C6"/>
    <w:rsid w:val="00EC1B63"/>
    <w:rsid w:val="00EC1BC0"/>
    <w:rsid w:val="00EC1CAC"/>
    <w:rsid w:val="00EC25B1"/>
    <w:rsid w:val="00EC2CD5"/>
    <w:rsid w:val="00EC3C10"/>
    <w:rsid w:val="00EC4243"/>
    <w:rsid w:val="00EC4396"/>
    <w:rsid w:val="00EC48DE"/>
    <w:rsid w:val="00EC4F74"/>
    <w:rsid w:val="00EC5173"/>
    <w:rsid w:val="00EC56EC"/>
    <w:rsid w:val="00EC5C76"/>
    <w:rsid w:val="00EC7C16"/>
    <w:rsid w:val="00ED0341"/>
    <w:rsid w:val="00ED1B2A"/>
    <w:rsid w:val="00ED26FA"/>
    <w:rsid w:val="00ED3DFC"/>
    <w:rsid w:val="00ED5CC6"/>
    <w:rsid w:val="00ED6038"/>
    <w:rsid w:val="00ED636F"/>
    <w:rsid w:val="00ED6989"/>
    <w:rsid w:val="00ED6A80"/>
    <w:rsid w:val="00ED72A9"/>
    <w:rsid w:val="00ED7647"/>
    <w:rsid w:val="00EE036D"/>
    <w:rsid w:val="00EE1421"/>
    <w:rsid w:val="00EE165F"/>
    <w:rsid w:val="00EE16EC"/>
    <w:rsid w:val="00EE294B"/>
    <w:rsid w:val="00EE2B3E"/>
    <w:rsid w:val="00EE31D5"/>
    <w:rsid w:val="00EE337A"/>
    <w:rsid w:val="00EE38D2"/>
    <w:rsid w:val="00EE3CD1"/>
    <w:rsid w:val="00EE4E34"/>
    <w:rsid w:val="00EE601C"/>
    <w:rsid w:val="00EE6298"/>
    <w:rsid w:val="00EE6DBC"/>
    <w:rsid w:val="00EE71BE"/>
    <w:rsid w:val="00EF0120"/>
    <w:rsid w:val="00EF0BA7"/>
    <w:rsid w:val="00EF0D8C"/>
    <w:rsid w:val="00EF0E40"/>
    <w:rsid w:val="00EF1ADE"/>
    <w:rsid w:val="00EF25CA"/>
    <w:rsid w:val="00EF26EF"/>
    <w:rsid w:val="00EF2BD7"/>
    <w:rsid w:val="00EF3525"/>
    <w:rsid w:val="00EF4677"/>
    <w:rsid w:val="00EF5344"/>
    <w:rsid w:val="00EF598A"/>
    <w:rsid w:val="00EF5AF2"/>
    <w:rsid w:val="00EF7455"/>
    <w:rsid w:val="00F00661"/>
    <w:rsid w:val="00F023D7"/>
    <w:rsid w:val="00F02EA5"/>
    <w:rsid w:val="00F035BE"/>
    <w:rsid w:val="00F0364F"/>
    <w:rsid w:val="00F03F99"/>
    <w:rsid w:val="00F04242"/>
    <w:rsid w:val="00F04742"/>
    <w:rsid w:val="00F05594"/>
    <w:rsid w:val="00F058A2"/>
    <w:rsid w:val="00F077D7"/>
    <w:rsid w:val="00F07B8A"/>
    <w:rsid w:val="00F10641"/>
    <w:rsid w:val="00F10CB7"/>
    <w:rsid w:val="00F111AC"/>
    <w:rsid w:val="00F119F9"/>
    <w:rsid w:val="00F1215A"/>
    <w:rsid w:val="00F1330B"/>
    <w:rsid w:val="00F1370E"/>
    <w:rsid w:val="00F14BA4"/>
    <w:rsid w:val="00F15D27"/>
    <w:rsid w:val="00F164D1"/>
    <w:rsid w:val="00F16621"/>
    <w:rsid w:val="00F166A6"/>
    <w:rsid w:val="00F16C74"/>
    <w:rsid w:val="00F1766C"/>
    <w:rsid w:val="00F20223"/>
    <w:rsid w:val="00F20DF2"/>
    <w:rsid w:val="00F21534"/>
    <w:rsid w:val="00F2172E"/>
    <w:rsid w:val="00F21E42"/>
    <w:rsid w:val="00F22755"/>
    <w:rsid w:val="00F25619"/>
    <w:rsid w:val="00F266D7"/>
    <w:rsid w:val="00F269F4"/>
    <w:rsid w:val="00F26A71"/>
    <w:rsid w:val="00F26B51"/>
    <w:rsid w:val="00F26BF7"/>
    <w:rsid w:val="00F3076B"/>
    <w:rsid w:val="00F31110"/>
    <w:rsid w:val="00F31759"/>
    <w:rsid w:val="00F3191E"/>
    <w:rsid w:val="00F32701"/>
    <w:rsid w:val="00F33C5C"/>
    <w:rsid w:val="00F33E1C"/>
    <w:rsid w:val="00F34BCB"/>
    <w:rsid w:val="00F35A1F"/>
    <w:rsid w:val="00F36220"/>
    <w:rsid w:val="00F36730"/>
    <w:rsid w:val="00F367F8"/>
    <w:rsid w:val="00F36A7C"/>
    <w:rsid w:val="00F374CC"/>
    <w:rsid w:val="00F3777B"/>
    <w:rsid w:val="00F37ABA"/>
    <w:rsid w:val="00F40115"/>
    <w:rsid w:val="00F40D96"/>
    <w:rsid w:val="00F4100C"/>
    <w:rsid w:val="00F412C1"/>
    <w:rsid w:val="00F413CF"/>
    <w:rsid w:val="00F4141C"/>
    <w:rsid w:val="00F41A72"/>
    <w:rsid w:val="00F41B75"/>
    <w:rsid w:val="00F4268D"/>
    <w:rsid w:val="00F42945"/>
    <w:rsid w:val="00F42A2A"/>
    <w:rsid w:val="00F43C2D"/>
    <w:rsid w:val="00F43FEE"/>
    <w:rsid w:val="00F440F3"/>
    <w:rsid w:val="00F4429A"/>
    <w:rsid w:val="00F445E6"/>
    <w:rsid w:val="00F44DF3"/>
    <w:rsid w:val="00F45C79"/>
    <w:rsid w:val="00F45EE6"/>
    <w:rsid w:val="00F46CFB"/>
    <w:rsid w:val="00F46FBB"/>
    <w:rsid w:val="00F471B8"/>
    <w:rsid w:val="00F47266"/>
    <w:rsid w:val="00F47417"/>
    <w:rsid w:val="00F50A7F"/>
    <w:rsid w:val="00F50A88"/>
    <w:rsid w:val="00F51165"/>
    <w:rsid w:val="00F511E9"/>
    <w:rsid w:val="00F51B3C"/>
    <w:rsid w:val="00F5217C"/>
    <w:rsid w:val="00F5227A"/>
    <w:rsid w:val="00F52C62"/>
    <w:rsid w:val="00F53236"/>
    <w:rsid w:val="00F538A1"/>
    <w:rsid w:val="00F540E6"/>
    <w:rsid w:val="00F54A95"/>
    <w:rsid w:val="00F54AB6"/>
    <w:rsid w:val="00F54B68"/>
    <w:rsid w:val="00F557B5"/>
    <w:rsid w:val="00F57182"/>
    <w:rsid w:val="00F61328"/>
    <w:rsid w:val="00F62846"/>
    <w:rsid w:val="00F634F3"/>
    <w:rsid w:val="00F63DE3"/>
    <w:rsid w:val="00F64628"/>
    <w:rsid w:val="00F702F3"/>
    <w:rsid w:val="00F703FD"/>
    <w:rsid w:val="00F70756"/>
    <w:rsid w:val="00F70DE2"/>
    <w:rsid w:val="00F71ABC"/>
    <w:rsid w:val="00F71CBD"/>
    <w:rsid w:val="00F723FF"/>
    <w:rsid w:val="00F724C1"/>
    <w:rsid w:val="00F7270F"/>
    <w:rsid w:val="00F72D0B"/>
    <w:rsid w:val="00F732EE"/>
    <w:rsid w:val="00F73401"/>
    <w:rsid w:val="00F735EF"/>
    <w:rsid w:val="00F7376E"/>
    <w:rsid w:val="00F73D88"/>
    <w:rsid w:val="00F74925"/>
    <w:rsid w:val="00F7497E"/>
    <w:rsid w:val="00F749E3"/>
    <w:rsid w:val="00F755C0"/>
    <w:rsid w:val="00F76096"/>
    <w:rsid w:val="00F7613E"/>
    <w:rsid w:val="00F76B57"/>
    <w:rsid w:val="00F77AFE"/>
    <w:rsid w:val="00F80340"/>
    <w:rsid w:val="00F80CB5"/>
    <w:rsid w:val="00F825E6"/>
    <w:rsid w:val="00F836AF"/>
    <w:rsid w:val="00F8495E"/>
    <w:rsid w:val="00F84F0F"/>
    <w:rsid w:val="00F8670D"/>
    <w:rsid w:val="00F870F7"/>
    <w:rsid w:val="00F8754F"/>
    <w:rsid w:val="00F87630"/>
    <w:rsid w:val="00F87AEE"/>
    <w:rsid w:val="00F92BDF"/>
    <w:rsid w:val="00F92CE8"/>
    <w:rsid w:val="00F93581"/>
    <w:rsid w:val="00F939C3"/>
    <w:rsid w:val="00F93BE4"/>
    <w:rsid w:val="00F93FEC"/>
    <w:rsid w:val="00F9416D"/>
    <w:rsid w:val="00F9507B"/>
    <w:rsid w:val="00F968B7"/>
    <w:rsid w:val="00F97858"/>
    <w:rsid w:val="00F97F29"/>
    <w:rsid w:val="00FA15A5"/>
    <w:rsid w:val="00FA2978"/>
    <w:rsid w:val="00FA2FF6"/>
    <w:rsid w:val="00FA3504"/>
    <w:rsid w:val="00FA37B6"/>
    <w:rsid w:val="00FA5FF2"/>
    <w:rsid w:val="00FA6599"/>
    <w:rsid w:val="00FA6B75"/>
    <w:rsid w:val="00FA6CD8"/>
    <w:rsid w:val="00FA72A6"/>
    <w:rsid w:val="00FA7E01"/>
    <w:rsid w:val="00FA7E62"/>
    <w:rsid w:val="00FB0802"/>
    <w:rsid w:val="00FB08CE"/>
    <w:rsid w:val="00FB1478"/>
    <w:rsid w:val="00FB2BE7"/>
    <w:rsid w:val="00FB2E83"/>
    <w:rsid w:val="00FB2EB9"/>
    <w:rsid w:val="00FB3904"/>
    <w:rsid w:val="00FB4AEE"/>
    <w:rsid w:val="00FB4EE3"/>
    <w:rsid w:val="00FB5454"/>
    <w:rsid w:val="00FB5E8D"/>
    <w:rsid w:val="00FB6C6B"/>
    <w:rsid w:val="00FB74F7"/>
    <w:rsid w:val="00FB789B"/>
    <w:rsid w:val="00FB7BCC"/>
    <w:rsid w:val="00FB7EA1"/>
    <w:rsid w:val="00FC0E18"/>
    <w:rsid w:val="00FC1911"/>
    <w:rsid w:val="00FC1DAA"/>
    <w:rsid w:val="00FC2BAA"/>
    <w:rsid w:val="00FC366C"/>
    <w:rsid w:val="00FC3B2B"/>
    <w:rsid w:val="00FC52F0"/>
    <w:rsid w:val="00FC56A5"/>
    <w:rsid w:val="00FC57FD"/>
    <w:rsid w:val="00FC5967"/>
    <w:rsid w:val="00FC5C9D"/>
    <w:rsid w:val="00FC61C0"/>
    <w:rsid w:val="00FC62B6"/>
    <w:rsid w:val="00FC6A5F"/>
    <w:rsid w:val="00FD04BD"/>
    <w:rsid w:val="00FD0925"/>
    <w:rsid w:val="00FD25A0"/>
    <w:rsid w:val="00FD2AE9"/>
    <w:rsid w:val="00FD4C59"/>
    <w:rsid w:val="00FD696D"/>
    <w:rsid w:val="00FD6A0F"/>
    <w:rsid w:val="00FD6E4E"/>
    <w:rsid w:val="00FD70F5"/>
    <w:rsid w:val="00FD75CF"/>
    <w:rsid w:val="00FD7B71"/>
    <w:rsid w:val="00FE110B"/>
    <w:rsid w:val="00FE1663"/>
    <w:rsid w:val="00FE210C"/>
    <w:rsid w:val="00FE2573"/>
    <w:rsid w:val="00FE45A4"/>
    <w:rsid w:val="00FE4D56"/>
    <w:rsid w:val="00FE555D"/>
    <w:rsid w:val="00FE6A34"/>
    <w:rsid w:val="00FE6F98"/>
    <w:rsid w:val="00FE7CC0"/>
    <w:rsid w:val="00FF11EE"/>
    <w:rsid w:val="00FF1DE1"/>
    <w:rsid w:val="00FF27FC"/>
    <w:rsid w:val="00FF2932"/>
    <w:rsid w:val="00FF2AFD"/>
    <w:rsid w:val="00FF344D"/>
    <w:rsid w:val="00FF432D"/>
    <w:rsid w:val="00FF5528"/>
    <w:rsid w:val="00FF5EC2"/>
    <w:rsid w:val="00FF5FF8"/>
    <w:rsid w:val="00FF6C70"/>
    <w:rsid w:val="00FF6DC6"/>
    <w:rsid w:val="00FF751A"/>
    <w:rsid w:val="00FF7931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6233D822"/>
  <w15:docId w15:val="{28DAD55E-A922-4455-B78D-FE516309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9D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semiHidden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semiHidden/>
    <w:pPr>
      <w:autoSpaceDE w:val="0"/>
      <w:autoSpaceDN w:val="0"/>
      <w:adjustRightInd w:val="0"/>
      <w:ind w:firstLine="720"/>
      <w:jc w:val="both"/>
    </w:pPr>
  </w:style>
  <w:style w:type="character" w:customStyle="1" w:styleId="BodyTextIndent2Char">
    <w:name w:val="Body Text Indent 2 Char"/>
    <w:semiHidden/>
    <w:locked/>
    <w:rPr>
      <w:rFonts w:ascii="Arial" w:hAnsi="Arial" w:cs="Arial"/>
      <w:sz w:val="24"/>
      <w:szCs w:val="24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semiHidden/>
    <w:locked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semiHidden/>
    <w:pPr>
      <w:autoSpaceDE w:val="0"/>
      <w:autoSpaceDN w:val="0"/>
      <w:adjustRightInd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semiHidden/>
    <w:locked/>
    <w:rPr>
      <w:rFonts w:ascii="Arial" w:hAnsi="Arial" w:cs="Arial"/>
      <w:sz w:val="24"/>
      <w:szCs w:val="24"/>
    </w:rPr>
  </w:style>
  <w:style w:type="character" w:styleId="Nmerodepgina">
    <w:name w:val="page number"/>
    <w:semiHidden/>
    <w:rPr>
      <w:rFonts w:cs="Times New Roman"/>
    </w:rPr>
  </w:style>
  <w:style w:type="paragraph" w:styleId="Corpodetexto">
    <w:name w:val="Body Text"/>
    <w:basedOn w:val="Normal"/>
    <w:link w:val="CorpodetextoChar"/>
    <w:semiHidden/>
    <w:pPr>
      <w:spacing w:before="240" w:after="120"/>
      <w:jc w:val="both"/>
    </w:pPr>
  </w:style>
  <w:style w:type="character" w:customStyle="1" w:styleId="BodyTextChar">
    <w:name w:val="Body Text Char"/>
    <w:semiHidden/>
    <w:locked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Corpodetexto2">
    <w:name w:val="Body Text 2"/>
    <w:basedOn w:val="Normal"/>
    <w:semiHidden/>
    <w:pPr>
      <w:autoSpaceDE w:val="0"/>
      <w:autoSpaceDN w:val="0"/>
      <w:adjustRightInd w:val="0"/>
      <w:jc w:val="center"/>
    </w:pPr>
    <w:rPr>
      <w:b/>
      <w:color w:val="000000"/>
    </w:rPr>
  </w:style>
  <w:style w:type="character" w:customStyle="1" w:styleId="BodyText2Char">
    <w:name w:val="Body Text 2 Char"/>
    <w:semiHidden/>
    <w:locked/>
    <w:rPr>
      <w:rFonts w:ascii="Arial" w:hAnsi="Arial" w:cs="Arial"/>
      <w:sz w:val="24"/>
      <w:szCs w:val="24"/>
    </w:rPr>
  </w:style>
  <w:style w:type="character" w:styleId="HiperlinkVisitado">
    <w:name w:val="FollowedHyperlink"/>
    <w:semiHidden/>
    <w:rPr>
      <w:rFonts w:cs="Times New Roman"/>
      <w:color w:val="800080"/>
      <w:u w:val="single"/>
    </w:rPr>
  </w:style>
  <w:style w:type="paragraph" w:styleId="Corpodetexto3">
    <w:name w:val="Body Text 3"/>
    <w:basedOn w:val="Normal"/>
    <w:semiHidden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semiHidden/>
    <w:locked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semiHidden/>
    <w:pPr>
      <w:autoSpaceDE w:val="0"/>
      <w:autoSpaceDN w:val="0"/>
      <w:adjustRightInd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qFormat/>
    <w:pPr>
      <w:shd w:val="pct35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osemFormatao">
    <w:name w:val="Plain Text"/>
    <w:basedOn w:val="Normal"/>
    <w:link w:val="TextosemFormataoChar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semiHidden/>
    <w:locked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semiHidden/>
    <w:rPr>
      <w:rFonts w:cs="Times New Roman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Pr>
      <w:rFonts w:cs="Arial"/>
      <w:sz w:val="2"/>
    </w:rPr>
  </w:style>
  <w:style w:type="character" w:styleId="nfase">
    <w:name w:val="Emphasis"/>
    <w:uiPriority w:val="20"/>
    <w:qFormat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  <w:semiHidden/>
  </w:style>
  <w:style w:type="character" w:customStyle="1" w:styleId="st">
    <w:name w:val="st"/>
    <w:rsid w:val="00321649"/>
  </w:style>
  <w:style w:type="character" w:customStyle="1" w:styleId="TextosemFormataoChar">
    <w:name w:val="Texto sem Formatação Char"/>
    <w:link w:val="TextosemFormatao"/>
    <w:rsid w:val="00C01AC0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5541B4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semiHidden/>
    <w:rsid w:val="001712AD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  <w:rsid w:val="004913D1"/>
  </w:style>
  <w:style w:type="paragraph" w:styleId="SemEspaamento">
    <w:name w:val="No Spacing"/>
    <w:rsid w:val="00D11545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11FB-AE1A-465E-A458-5B7468EE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1290</Words>
  <Characters>7961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(XXXX)(indicar a origem dos recursos)FINEP–(XX/200X)</vt:lpstr>
      <vt:lpstr>CHAMADA PÚBLICA (XXXX)(indicar a origem dos recursos)FINEP–(XX/200X)</vt:lpstr>
    </vt:vector>
  </TitlesOfParts>
  <Company>FINEP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Leonardo Bueno Bolfoni</cp:lastModifiedBy>
  <cp:revision>2</cp:revision>
  <cp:lastPrinted>2018-03-20T16:09:00Z</cp:lastPrinted>
  <dcterms:created xsi:type="dcterms:W3CDTF">2019-04-02T17:05:00Z</dcterms:created>
  <dcterms:modified xsi:type="dcterms:W3CDTF">2019-04-02T17:05:00Z</dcterms:modified>
</cp:coreProperties>
</file>